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7E" w:rsidRPr="000917C1" w:rsidRDefault="003A777E" w:rsidP="000917C1">
      <w:pPr>
        <w:widowControl w:val="0"/>
        <w:autoSpaceDE w:val="0"/>
        <w:autoSpaceDN w:val="0"/>
        <w:adjustRightInd w:val="0"/>
        <w:spacing w:line="360" w:lineRule="auto"/>
        <w:jc w:val="both"/>
        <w:rPr>
          <w:rFonts w:asciiTheme="minorHAnsi" w:hAnsiTheme="minorHAnsi"/>
          <w:b/>
          <w:bCs/>
          <w:u w:val="single"/>
        </w:rPr>
      </w:pPr>
      <w:bookmarkStart w:id="0" w:name="_GoBack"/>
      <w:bookmarkEnd w:id="0"/>
      <w:r w:rsidRPr="00891080">
        <w:rPr>
          <w:rFonts w:asciiTheme="minorHAnsi" w:hAnsiTheme="minorHAnsi"/>
          <w:b/>
          <w:bCs/>
          <w:u w:val="single"/>
        </w:rPr>
        <w:t xml:space="preserve">SOCIAL, ENVIRONMENTAL AND </w:t>
      </w:r>
      <w:r w:rsidRPr="000917C1">
        <w:rPr>
          <w:rFonts w:asciiTheme="minorHAnsi" w:hAnsiTheme="minorHAnsi"/>
          <w:b/>
          <w:bCs/>
          <w:u w:val="single"/>
        </w:rPr>
        <w:t>SCIENTIFIC EDUCATION (SESE)</w:t>
      </w:r>
    </w:p>
    <w:p w:rsidR="00786CE7" w:rsidRPr="000917C1" w:rsidRDefault="00786CE7" w:rsidP="000917C1">
      <w:pPr>
        <w:spacing w:line="360" w:lineRule="auto"/>
        <w:rPr>
          <w:rFonts w:asciiTheme="minorHAnsi" w:hAnsiTheme="minorHAnsi"/>
          <w:b/>
          <w:u w:val="single"/>
        </w:rPr>
      </w:pPr>
    </w:p>
    <w:p w:rsidR="003A777E" w:rsidRPr="000917C1" w:rsidRDefault="003A777E" w:rsidP="000917C1">
      <w:pPr>
        <w:widowControl w:val="0"/>
        <w:autoSpaceDE w:val="0"/>
        <w:autoSpaceDN w:val="0"/>
        <w:adjustRightInd w:val="0"/>
        <w:spacing w:line="360" w:lineRule="auto"/>
        <w:jc w:val="both"/>
        <w:rPr>
          <w:rFonts w:asciiTheme="minorHAnsi" w:hAnsiTheme="minorHAnsi"/>
          <w:bCs/>
          <w:u w:val="single"/>
        </w:rPr>
      </w:pPr>
      <w:r w:rsidRPr="000917C1">
        <w:rPr>
          <w:rFonts w:asciiTheme="minorHAnsi" w:hAnsiTheme="minorHAnsi"/>
          <w:bCs/>
          <w:u w:val="single"/>
        </w:rPr>
        <w:t>Introduction</w:t>
      </w:r>
    </w:p>
    <w:p w:rsidR="003A777E" w:rsidRPr="000917C1" w:rsidRDefault="003A777E" w:rsidP="000917C1">
      <w:pPr>
        <w:widowControl w:val="0"/>
        <w:autoSpaceDE w:val="0"/>
        <w:autoSpaceDN w:val="0"/>
        <w:adjustRightInd w:val="0"/>
        <w:spacing w:line="360" w:lineRule="auto"/>
        <w:jc w:val="both"/>
        <w:rPr>
          <w:rFonts w:asciiTheme="minorHAnsi" w:hAnsiTheme="minorHAnsi"/>
        </w:rPr>
      </w:pPr>
      <w:r w:rsidRPr="000917C1">
        <w:rPr>
          <w:rFonts w:asciiTheme="minorHAnsi" w:hAnsiTheme="minorHAnsi"/>
          <w:bCs/>
        </w:rPr>
        <w:t>Social, environmental and scientific education (</w:t>
      </w:r>
      <w:r w:rsidRPr="0086024A">
        <w:rPr>
          <w:rFonts w:asciiTheme="minorHAnsi" w:hAnsiTheme="minorHAnsi"/>
          <w:bCs/>
        </w:rPr>
        <w:t>SESE)</w:t>
      </w:r>
      <w:r w:rsidRPr="0086024A">
        <w:rPr>
          <w:rFonts w:asciiTheme="minorHAnsi" w:hAnsiTheme="minorHAnsi"/>
        </w:rPr>
        <w:t xml:space="preserve"> provides</w:t>
      </w:r>
      <w:r w:rsidRPr="000917C1">
        <w:rPr>
          <w:rFonts w:asciiTheme="minorHAnsi" w:hAnsiTheme="minorHAnsi"/>
        </w:rPr>
        <w:t xml:space="preserve"> opportunities for the child to </w:t>
      </w:r>
      <w:proofErr w:type="gramStart"/>
      <w:r w:rsidRPr="000917C1">
        <w:rPr>
          <w:rFonts w:asciiTheme="minorHAnsi" w:hAnsiTheme="minorHAnsi"/>
        </w:rPr>
        <w:t>explore,</w:t>
      </w:r>
      <w:proofErr w:type="gramEnd"/>
      <w:r w:rsidRPr="000917C1">
        <w:rPr>
          <w:rFonts w:asciiTheme="minorHAnsi" w:hAnsiTheme="minorHAnsi"/>
        </w:rPr>
        <w:t xml:space="preserve"> investigate and develop an understanding of the natural, human, social and cultural dimensions of local and wider environments, to learn and practise a wide range of skills and to acquire open, critical and responsible attitudes. SESE enables the child to live as an informed and caring member of local, national, European and global communities.</w:t>
      </w:r>
    </w:p>
    <w:p w:rsidR="00EA211F" w:rsidRPr="000917C1" w:rsidRDefault="00EA211F" w:rsidP="000917C1">
      <w:pPr>
        <w:widowControl w:val="0"/>
        <w:autoSpaceDE w:val="0"/>
        <w:autoSpaceDN w:val="0"/>
        <w:adjustRightInd w:val="0"/>
        <w:spacing w:line="360" w:lineRule="auto"/>
        <w:jc w:val="both"/>
        <w:rPr>
          <w:rFonts w:asciiTheme="minorHAnsi" w:hAnsiTheme="minorHAnsi"/>
        </w:rPr>
      </w:pPr>
    </w:p>
    <w:p w:rsidR="00EA211F" w:rsidRPr="000917C1" w:rsidRDefault="00EA211F" w:rsidP="000917C1">
      <w:pPr>
        <w:widowControl w:val="0"/>
        <w:autoSpaceDE w:val="0"/>
        <w:autoSpaceDN w:val="0"/>
        <w:adjustRightInd w:val="0"/>
        <w:spacing w:line="360" w:lineRule="auto"/>
        <w:jc w:val="both"/>
        <w:rPr>
          <w:rFonts w:asciiTheme="minorHAnsi" w:hAnsiTheme="minorHAnsi"/>
        </w:rPr>
      </w:pPr>
      <w:r w:rsidRPr="000917C1">
        <w:rPr>
          <w:rFonts w:asciiTheme="minorHAnsi" w:hAnsiTheme="minorHAnsi"/>
        </w:rPr>
        <w:t xml:space="preserve">SESE takes place within and contributes </w:t>
      </w:r>
      <w:proofErr w:type="gramStart"/>
      <w:r w:rsidRPr="000917C1">
        <w:rPr>
          <w:rFonts w:asciiTheme="minorHAnsi" w:hAnsiTheme="minorHAnsi"/>
        </w:rPr>
        <w:t>to</w:t>
      </w:r>
      <w:proofErr w:type="gramEnd"/>
      <w:r w:rsidRPr="000917C1">
        <w:rPr>
          <w:rFonts w:asciiTheme="minorHAnsi" w:hAnsiTheme="minorHAnsi"/>
        </w:rPr>
        <w:t xml:space="preserve"> many areas of the curriculum. It thus contributes significantly </w:t>
      </w:r>
      <w:proofErr w:type="gramStart"/>
      <w:r w:rsidRPr="000917C1">
        <w:rPr>
          <w:rFonts w:asciiTheme="minorHAnsi" w:hAnsiTheme="minorHAnsi"/>
        </w:rPr>
        <w:t>to</w:t>
      </w:r>
      <w:proofErr w:type="gramEnd"/>
      <w:r w:rsidRPr="000917C1">
        <w:rPr>
          <w:rFonts w:asciiTheme="minorHAnsi" w:hAnsiTheme="minorHAnsi"/>
        </w:rPr>
        <w:t xml:space="preserve"> many aspects of the child’s development. Within the curriculum, SESE is presented </w:t>
      </w:r>
      <w:proofErr w:type="gramStart"/>
      <w:r w:rsidRPr="000917C1">
        <w:rPr>
          <w:rFonts w:asciiTheme="minorHAnsi" w:hAnsiTheme="minorHAnsi"/>
        </w:rPr>
        <w:t>under</w:t>
      </w:r>
      <w:proofErr w:type="gramEnd"/>
      <w:r w:rsidRPr="000917C1">
        <w:rPr>
          <w:rFonts w:asciiTheme="minorHAnsi" w:hAnsiTheme="minorHAnsi"/>
        </w:rPr>
        <w:t xml:space="preserve"> </w:t>
      </w:r>
      <w:r w:rsidRPr="000917C1">
        <w:rPr>
          <w:rFonts w:asciiTheme="minorHAnsi" w:hAnsiTheme="minorHAnsi"/>
          <w:bCs/>
        </w:rPr>
        <w:t>three subject headings</w:t>
      </w:r>
      <w:r w:rsidRPr="000917C1">
        <w:rPr>
          <w:rFonts w:asciiTheme="minorHAnsi" w:hAnsiTheme="minorHAnsi"/>
        </w:rPr>
        <w:t xml:space="preserve">: </w:t>
      </w:r>
    </w:p>
    <w:p w:rsidR="00EA211F" w:rsidRPr="000917C1" w:rsidRDefault="00EA211F"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rPr>
      </w:pPr>
      <w:r w:rsidRPr="000917C1">
        <w:rPr>
          <w:rFonts w:asciiTheme="minorHAnsi" w:hAnsiTheme="minorHAnsi"/>
          <w:i/>
          <w:iCs/>
        </w:rPr>
        <w:t xml:space="preserve">History, </w:t>
      </w:r>
    </w:p>
    <w:p w:rsidR="00EA211F" w:rsidRPr="000917C1" w:rsidRDefault="00EA211F"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rPr>
      </w:pPr>
      <w:r w:rsidRPr="000917C1">
        <w:rPr>
          <w:rFonts w:asciiTheme="minorHAnsi" w:hAnsiTheme="minorHAnsi"/>
          <w:i/>
          <w:iCs/>
        </w:rPr>
        <w:t xml:space="preserve">Geography </w:t>
      </w:r>
    </w:p>
    <w:p w:rsidR="00EA211F" w:rsidRPr="000917C1" w:rsidRDefault="00EA211F"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rPr>
      </w:pPr>
      <w:r w:rsidRPr="000917C1">
        <w:rPr>
          <w:rFonts w:asciiTheme="minorHAnsi" w:hAnsiTheme="minorHAnsi"/>
          <w:i/>
          <w:iCs/>
        </w:rPr>
        <w:t>Science.</w:t>
      </w:r>
      <w:r w:rsidRPr="000917C1">
        <w:rPr>
          <w:rFonts w:asciiTheme="minorHAnsi" w:hAnsiTheme="minorHAnsi"/>
        </w:rPr>
        <w:t xml:space="preserve"> </w:t>
      </w:r>
    </w:p>
    <w:p w:rsidR="00EA211F" w:rsidRPr="000917C1" w:rsidRDefault="00EA211F" w:rsidP="000917C1">
      <w:pPr>
        <w:widowControl w:val="0"/>
        <w:autoSpaceDE w:val="0"/>
        <w:autoSpaceDN w:val="0"/>
        <w:adjustRightInd w:val="0"/>
        <w:spacing w:line="360" w:lineRule="auto"/>
        <w:jc w:val="both"/>
        <w:rPr>
          <w:rFonts w:asciiTheme="minorHAnsi" w:hAnsiTheme="minorHAnsi"/>
        </w:rPr>
      </w:pPr>
      <w:r w:rsidRPr="000917C1">
        <w:rPr>
          <w:rFonts w:asciiTheme="minorHAnsi" w:hAnsiTheme="minorHAnsi"/>
        </w:rPr>
        <w:t xml:space="preserve">Each of these areas has a distinctive role to play in enabling the child to explore and </w:t>
      </w:r>
      <w:proofErr w:type="gramStart"/>
      <w:r w:rsidRPr="000917C1">
        <w:rPr>
          <w:rFonts w:asciiTheme="minorHAnsi" w:hAnsiTheme="minorHAnsi"/>
        </w:rPr>
        <w:t>understand</w:t>
      </w:r>
      <w:proofErr w:type="gramEnd"/>
      <w:r w:rsidRPr="000917C1">
        <w:rPr>
          <w:rFonts w:asciiTheme="minorHAnsi" w:hAnsiTheme="minorHAnsi"/>
        </w:rPr>
        <w:t xml:space="preserve"> the natural, human, social and cultural environments in which he/she lives. </w:t>
      </w:r>
    </w:p>
    <w:p w:rsidR="00EA211F" w:rsidRPr="000917C1" w:rsidRDefault="00EA211F" w:rsidP="000917C1">
      <w:pPr>
        <w:widowControl w:val="0"/>
        <w:autoSpaceDE w:val="0"/>
        <w:autoSpaceDN w:val="0"/>
        <w:adjustRightInd w:val="0"/>
        <w:spacing w:line="360" w:lineRule="auto"/>
        <w:jc w:val="both"/>
        <w:rPr>
          <w:rFonts w:asciiTheme="minorHAnsi" w:hAnsiTheme="minorHAnsi"/>
        </w:rPr>
      </w:pPr>
    </w:p>
    <w:p w:rsidR="003050D6" w:rsidRDefault="003050D6" w:rsidP="003050D6">
      <w:pPr>
        <w:pStyle w:val="Standard"/>
        <w:spacing w:line="360" w:lineRule="auto"/>
        <w:ind w:left="720"/>
        <w:jc w:val="both"/>
        <w:rPr>
          <w:rFonts w:asciiTheme="minorHAnsi" w:hAnsiTheme="minorHAnsi"/>
        </w:rPr>
      </w:pPr>
      <w:r>
        <w:rPr>
          <w:rFonts w:asciiTheme="minorHAnsi" w:hAnsiTheme="minorHAnsi"/>
        </w:rPr>
        <w:t>“</w:t>
      </w:r>
      <w:r w:rsidR="00331689">
        <w:rPr>
          <w:rFonts w:asciiTheme="minorHAnsi" w:hAnsiTheme="minorHAnsi"/>
        </w:rPr>
        <w:t>Integration gives children’s learning a broader and richer prospective, emphasises the interconnectedness of knowledge and ideas and reinforces the learning process</w:t>
      </w:r>
      <w:r>
        <w:rPr>
          <w:rFonts w:asciiTheme="minorHAnsi" w:hAnsiTheme="minorHAnsi"/>
        </w:rPr>
        <w:t xml:space="preserve">.” </w:t>
      </w:r>
      <w:proofErr w:type="gramStart"/>
      <w:r>
        <w:rPr>
          <w:rFonts w:asciiTheme="minorHAnsi" w:hAnsiTheme="minorHAnsi"/>
        </w:rPr>
        <w:t>–</w:t>
      </w:r>
      <w:r w:rsidR="00331689">
        <w:rPr>
          <w:rFonts w:asciiTheme="minorHAnsi" w:hAnsiTheme="minorHAnsi"/>
        </w:rPr>
        <w:t xml:space="preserve"> p. 16 Primary School</w:t>
      </w:r>
      <w:r>
        <w:rPr>
          <w:rFonts w:asciiTheme="minorHAnsi" w:hAnsiTheme="minorHAnsi"/>
        </w:rPr>
        <w:t xml:space="preserve"> Curriculum.</w:t>
      </w:r>
      <w:proofErr w:type="gramEnd"/>
    </w:p>
    <w:p w:rsidR="003050D6" w:rsidRDefault="003050D6" w:rsidP="000917C1">
      <w:pPr>
        <w:pStyle w:val="Standard"/>
        <w:spacing w:line="360" w:lineRule="auto"/>
        <w:jc w:val="both"/>
        <w:rPr>
          <w:rFonts w:asciiTheme="minorHAnsi" w:hAnsiTheme="minorHAnsi"/>
        </w:rPr>
      </w:pPr>
      <w:r>
        <w:rPr>
          <w:rFonts w:asciiTheme="minorHAnsi" w:hAnsiTheme="minorHAnsi"/>
        </w:rPr>
        <w:t xml:space="preserve">  </w:t>
      </w:r>
    </w:p>
    <w:p w:rsidR="00EA211F" w:rsidRPr="000917C1" w:rsidRDefault="00EA211F" w:rsidP="000917C1">
      <w:pPr>
        <w:pStyle w:val="Standard"/>
        <w:spacing w:line="360" w:lineRule="auto"/>
        <w:jc w:val="both"/>
        <w:rPr>
          <w:rFonts w:asciiTheme="minorHAnsi" w:hAnsiTheme="minorHAnsi"/>
        </w:rPr>
      </w:pPr>
      <w:r w:rsidRPr="000917C1">
        <w:rPr>
          <w:rFonts w:asciiTheme="minorHAnsi" w:hAnsiTheme="minorHAnsi"/>
        </w:rPr>
        <w:t xml:space="preserve">In </w:t>
      </w:r>
      <w:proofErr w:type="spellStart"/>
      <w:r w:rsidRPr="000917C1">
        <w:rPr>
          <w:rFonts w:asciiTheme="minorHAnsi" w:hAnsiTheme="minorHAnsi"/>
        </w:rPr>
        <w:t>Mol</w:t>
      </w:r>
      <w:proofErr w:type="spellEnd"/>
      <w:r w:rsidRPr="000917C1">
        <w:rPr>
          <w:rFonts w:asciiTheme="minorHAnsi" w:hAnsiTheme="minorHAnsi"/>
        </w:rPr>
        <w:t xml:space="preserve"> an </w:t>
      </w:r>
      <w:proofErr w:type="spellStart"/>
      <w:r w:rsidRPr="000917C1">
        <w:rPr>
          <w:rFonts w:asciiTheme="minorHAnsi" w:hAnsiTheme="minorHAnsi"/>
        </w:rPr>
        <w:t>Óige</w:t>
      </w:r>
      <w:proofErr w:type="spellEnd"/>
      <w:r w:rsidRPr="000917C1">
        <w:rPr>
          <w:rFonts w:asciiTheme="minorHAnsi" w:hAnsiTheme="minorHAnsi"/>
        </w:rPr>
        <w:t xml:space="preserve"> Steiner NS we have a strong commitment to making SESE truly meaningful and thus bringing it to life</w:t>
      </w:r>
      <w:r w:rsidR="00D46B1F">
        <w:rPr>
          <w:rFonts w:asciiTheme="minorHAnsi" w:hAnsiTheme="minorHAnsi"/>
        </w:rPr>
        <w:t xml:space="preserve"> e.g. </w:t>
      </w:r>
      <w:proofErr w:type="gramStart"/>
      <w:r w:rsidR="00D46B1F">
        <w:rPr>
          <w:rFonts w:asciiTheme="minorHAnsi" w:hAnsiTheme="minorHAnsi"/>
        </w:rPr>
        <w:t>The</w:t>
      </w:r>
      <w:proofErr w:type="gramEnd"/>
      <w:r w:rsidR="00D46B1F">
        <w:rPr>
          <w:rFonts w:asciiTheme="minorHAnsi" w:hAnsiTheme="minorHAnsi"/>
        </w:rPr>
        <w:t xml:space="preserve"> gardening project</w:t>
      </w:r>
      <w:r w:rsidRPr="000917C1">
        <w:rPr>
          <w:rFonts w:asciiTheme="minorHAnsi" w:hAnsiTheme="minorHAnsi"/>
        </w:rPr>
        <w:t>. This is done by engaging children in lively, purposeful activity in the classroom and in extensive exploration of the local environment. There is an integrated approach to the teaching of SESE throughout the sc</w:t>
      </w:r>
      <w:r w:rsidR="003050D6">
        <w:rPr>
          <w:rFonts w:asciiTheme="minorHAnsi" w:hAnsiTheme="minorHAnsi"/>
        </w:rPr>
        <w:t>hool</w:t>
      </w:r>
      <w:r w:rsidR="00D46B1F">
        <w:rPr>
          <w:rFonts w:asciiTheme="minorHAnsi" w:hAnsiTheme="minorHAnsi"/>
        </w:rPr>
        <w:t xml:space="preserve"> e.g. class plays</w:t>
      </w:r>
      <w:r w:rsidR="003050D6">
        <w:rPr>
          <w:rFonts w:asciiTheme="minorHAnsi" w:hAnsiTheme="minorHAnsi"/>
        </w:rPr>
        <w:t>.  This develops from a whol</w:t>
      </w:r>
      <w:r w:rsidRPr="000917C1">
        <w:rPr>
          <w:rFonts w:asciiTheme="minorHAnsi" w:hAnsiTheme="minorHAnsi"/>
        </w:rPr>
        <w:t>ly integrated approach in the infant classes to a mix of discrete history, geography and science lessons as well as integrated SESE lessons as the children progress through the middle and upper classes in our school.</w:t>
      </w:r>
    </w:p>
    <w:p w:rsidR="003A777E" w:rsidRPr="000917C1" w:rsidRDefault="003A777E" w:rsidP="000917C1">
      <w:pPr>
        <w:widowControl w:val="0"/>
        <w:autoSpaceDE w:val="0"/>
        <w:autoSpaceDN w:val="0"/>
        <w:adjustRightInd w:val="0"/>
        <w:spacing w:line="360" w:lineRule="auto"/>
        <w:jc w:val="both"/>
        <w:rPr>
          <w:rFonts w:asciiTheme="minorHAnsi" w:hAnsiTheme="minorHAnsi"/>
        </w:rPr>
      </w:pPr>
    </w:p>
    <w:p w:rsidR="003A777E" w:rsidRPr="0086024A" w:rsidRDefault="003A777E" w:rsidP="000917C1">
      <w:pPr>
        <w:widowControl w:val="0"/>
        <w:autoSpaceDE w:val="0"/>
        <w:autoSpaceDN w:val="0"/>
        <w:adjustRightInd w:val="0"/>
        <w:spacing w:line="360" w:lineRule="auto"/>
        <w:jc w:val="both"/>
        <w:rPr>
          <w:rFonts w:asciiTheme="minorHAnsi" w:hAnsiTheme="minorHAnsi"/>
          <w:color w:val="FF0000"/>
        </w:rPr>
      </w:pPr>
      <w:r w:rsidRPr="000917C1">
        <w:rPr>
          <w:rFonts w:asciiTheme="minorHAnsi" w:hAnsiTheme="minorHAnsi"/>
        </w:rPr>
        <w:t xml:space="preserve">The entire SESE curriculum begins with </w:t>
      </w:r>
      <w:r w:rsidRPr="00065747">
        <w:rPr>
          <w:rFonts w:asciiTheme="minorHAnsi" w:hAnsiTheme="minorHAnsi"/>
          <w:bCs/>
        </w:rPr>
        <w:t>the child’s environment</w:t>
      </w:r>
      <w:r w:rsidRPr="000917C1">
        <w:rPr>
          <w:rFonts w:asciiTheme="minorHAnsi" w:hAnsiTheme="minorHAnsi"/>
        </w:rPr>
        <w:t xml:space="preserve">. </w:t>
      </w:r>
      <w:r w:rsidRPr="000917C1">
        <w:rPr>
          <w:rFonts w:asciiTheme="minorHAnsi" w:hAnsiTheme="minorHAnsi"/>
          <w:bCs/>
        </w:rPr>
        <w:t>Our school</w:t>
      </w:r>
      <w:r w:rsidRPr="000917C1">
        <w:rPr>
          <w:rFonts w:asciiTheme="minorHAnsi" w:hAnsiTheme="minorHAnsi"/>
        </w:rPr>
        <w:t xml:space="preserve"> is set in a rural </w:t>
      </w:r>
      <w:r w:rsidR="00EA211F" w:rsidRPr="000917C1">
        <w:rPr>
          <w:rFonts w:asciiTheme="minorHAnsi" w:hAnsiTheme="minorHAnsi"/>
        </w:rPr>
        <w:t xml:space="preserve">village </w:t>
      </w:r>
      <w:r w:rsidRPr="000917C1">
        <w:rPr>
          <w:rFonts w:asciiTheme="minorHAnsi" w:hAnsiTheme="minorHAnsi"/>
        </w:rPr>
        <w:t xml:space="preserve">setting, with </w:t>
      </w:r>
      <w:r w:rsidR="00EA211F" w:rsidRPr="000917C1">
        <w:rPr>
          <w:rFonts w:asciiTheme="minorHAnsi" w:hAnsiTheme="minorHAnsi"/>
        </w:rPr>
        <w:t xml:space="preserve">the </w:t>
      </w:r>
      <w:proofErr w:type="spellStart"/>
      <w:r w:rsidR="00EA211F" w:rsidRPr="000917C1">
        <w:rPr>
          <w:rFonts w:asciiTheme="minorHAnsi" w:hAnsiTheme="minorHAnsi"/>
        </w:rPr>
        <w:t>Inagh</w:t>
      </w:r>
      <w:proofErr w:type="spellEnd"/>
      <w:r w:rsidR="00EA211F" w:rsidRPr="000917C1">
        <w:rPr>
          <w:rFonts w:asciiTheme="minorHAnsi" w:hAnsiTheme="minorHAnsi"/>
        </w:rPr>
        <w:t xml:space="preserve"> </w:t>
      </w:r>
      <w:proofErr w:type="gramStart"/>
      <w:r w:rsidR="00EA211F" w:rsidRPr="000917C1">
        <w:rPr>
          <w:rFonts w:asciiTheme="minorHAnsi" w:hAnsiTheme="minorHAnsi"/>
        </w:rPr>
        <w:t>river</w:t>
      </w:r>
      <w:proofErr w:type="gramEnd"/>
      <w:r w:rsidRPr="000917C1">
        <w:rPr>
          <w:rFonts w:asciiTheme="minorHAnsi" w:hAnsiTheme="minorHAnsi"/>
        </w:rPr>
        <w:t xml:space="preserve"> immediately </w:t>
      </w:r>
      <w:r w:rsidR="00EA211F" w:rsidRPr="000917C1">
        <w:rPr>
          <w:rFonts w:asciiTheme="minorHAnsi" w:hAnsiTheme="minorHAnsi"/>
        </w:rPr>
        <w:t>beside</w:t>
      </w:r>
      <w:r w:rsidRPr="000917C1">
        <w:rPr>
          <w:rFonts w:asciiTheme="minorHAnsi" w:hAnsiTheme="minorHAnsi"/>
        </w:rPr>
        <w:t xml:space="preserve"> it. </w:t>
      </w:r>
      <w:proofErr w:type="spellStart"/>
      <w:r w:rsidR="00707854">
        <w:rPr>
          <w:rFonts w:asciiTheme="minorHAnsi" w:hAnsiTheme="minorHAnsi"/>
        </w:rPr>
        <w:t>Ennistymon</w:t>
      </w:r>
      <w:proofErr w:type="spellEnd"/>
      <w:r w:rsidR="00707854">
        <w:rPr>
          <w:rFonts w:asciiTheme="minorHAnsi" w:hAnsiTheme="minorHAnsi"/>
        </w:rPr>
        <w:t xml:space="preserve"> is a heritage town and </w:t>
      </w:r>
      <w:r w:rsidR="00707854">
        <w:rPr>
          <w:rFonts w:asciiTheme="minorHAnsi" w:hAnsiTheme="minorHAnsi"/>
        </w:rPr>
        <w:lastRenderedPageBreak/>
        <w:t>it and the local area provide very concrete links to the many strands of the curriculum e.g. the famine memorial and the Burren.</w:t>
      </w:r>
      <w:r w:rsidR="0086024A">
        <w:rPr>
          <w:rFonts w:asciiTheme="minorHAnsi" w:hAnsiTheme="minorHAnsi"/>
          <w:color w:val="FF0000"/>
        </w:rPr>
        <w:t xml:space="preserve">  </w:t>
      </w:r>
      <w:r w:rsidRPr="000917C1">
        <w:rPr>
          <w:rFonts w:asciiTheme="minorHAnsi" w:hAnsiTheme="minorHAnsi"/>
        </w:rPr>
        <w:t>Geographi</w:t>
      </w:r>
      <w:r w:rsidR="004071BB" w:rsidRPr="000917C1">
        <w:rPr>
          <w:rFonts w:asciiTheme="minorHAnsi" w:hAnsiTheme="minorHAnsi"/>
        </w:rPr>
        <w:t>cally our area boasts a waterfall</w:t>
      </w:r>
      <w:r w:rsidRPr="000917C1">
        <w:rPr>
          <w:rFonts w:asciiTheme="minorHAnsi" w:hAnsiTheme="minorHAnsi"/>
        </w:rPr>
        <w:t xml:space="preserve">, a river and </w:t>
      </w:r>
      <w:r w:rsidR="004071BB" w:rsidRPr="000917C1">
        <w:rPr>
          <w:rFonts w:asciiTheme="minorHAnsi" w:hAnsiTheme="minorHAnsi"/>
        </w:rPr>
        <w:t>a forest</w:t>
      </w:r>
      <w:r w:rsidRPr="000917C1">
        <w:rPr>
          <w:rFonts w:asciiTheme="minorHAnsi" w:hAnsiTheme="minorHAnsi"/>
        </w:rPr>
        <w:t xml:space="preserve">. The sea shore is also close by. This local wealth will be used extensively in our SESE curriculum. </w:t>
      </w:r>
    </w:p>
    <w:p w:rsidR="00331689" w:rsidRPr="000917C1" w:rsidRDefault="00331689" w:rsidP="000917C1">
      <w:pPr>
        <w:widowControl w:val="0"/>
        <w:autoSpaceDE w:val="0"/>
        <w:autoSpaceDN w:val="0"/>
        <w:adjustRightInd w:val="0"/>
        <w:spacing w:line="360" w:lineRule="auto"/>
        <w:jc w:val="both"/>
        <w:rPr>
          <w:rFonts w:asciiTheme="minorHAnsi" w:hAnsiTheme="minorHAnsi"/>
        </w:rPr>
      </w:pPr>
    </w:p>
    <w:p w:rsidR="00D46B1F" w:rsidRDefault="00EA211F" w:rsidP="00D46B1F">
      <w:pPr>
        <w:pStyle w:val="Standard"/>
        <w:spacing w:line="360" w:lineRule="auto"/>
        <w:jc w:val="both"/>
        <w:rPr>
          <w:rFonts w:asciiTheme="minorHAnsi" w:hAnsiTheme="minorHAnsi"/>
        </w:rPr>
      </w:pPr>
      <w:r w:rsidRPr="00D46B1F">
        <w:rPr>
          <w:rFonts w:asciiTheme="minorHAnsi" w:hAnsiTheme="minorHAnsi"/>
          <w:iCs/>
          <w:u w:val="single"/>
        </w:rPr>
        <w:t>Rationale</w:t>
      </w:r>
      <w:r w:rsidRPr="00D46B1F">
        <w:rPr>
          <w:rFonts w:asciiTheme="minorHAnsi" w:hAnsiTheme="minorHAnsi"/>
        </w:rPr>
        <w:t xml:space="preserve">  </w:t>
      </w:r>
    </w:p>
    <w:p w:rsidR="00EA211F" w:rsidRPr="00D46B1F" w:rsidRDefault="00EA211F" w:rsidP="00D46B1F">
      <w:pPr>
        <w:pStyle w:val="Standard"/>
        <w:spacing w:line="360" w:lineRule="auto"/>
        <w:jc w:val="both"/>
        <w:rPr>
          <w:rFonts w:asciiTheme="minorHAnsi" w:hAnsiTheme="minorHAnsi"/>
        </w:rPr>
      </w:pPr>
      <w:r w:rsidRPr="00D46B1F">
        <w:rPr>
          <w:rFonts w:asciiTheme="minorHAnsi" w:hAnsiTheme="minorHAnsi"/>
        </w:rPr>
        <w:t>In our school</w:t>
      </w:r>
      <w:r w:rsidR="00D46B1F">
        <w:rPr>
          <w:rFonts w:asciiTheme="minorHAnsi" w:hAnsiTheme="minorHAnsi"/>
        </w:rPr>
        <w:t>, our aim is</w:t>
      </w:r>
      <w:r w:rsidR="00D46B1F" w:rsidRPr="00D46B1F">
        <w:rPr>
          <w:rFonts w:asciiTheme="minorHAnsi" w:hAnsiTheme="minorHAnsi"/>
        </w:rPr>
        <w:t xml:space="preserve"> that the children develop their SESE</w:t>
      </w:r>
      <w:r w:rsidR="00D46B1F">
        <w:rPr>
          <w:rFonts w:asciiTheme="minorHAnsi" w:hAnsiTheme="minorHAnsi"/>
        </w:rPr>
        <w:t xml:space="preserve"> skills in a real</w:t>
      </w:r>
      <w:r w:rsidR="00D46B1F" w:rsidRPr="00D46B1F">
        <w:rPr>
          <w:rFonts w:asciiTheme="minorHAnsi" w:hAnsiTheme="minorHAnsi"/>
        </w:rPr>
        <w:t xml:space="preserve"> and meaningful manner.  </w:t>
      </w:r>
      <w:r w:rsidRPr="00D46B1F">
        <w:rPr>
          <w:rFonts w:asciiTheme="minorHAnsi" w:hAnsiTheme="minorHAnsi"/>
        </w:rPr>
        <w:t>SESE provides opportunities for the child to explore, investigate, and develop an understanding of the natural, human, social and cultural environment in which he/she lives</w:t>
      </w:r>
      <w:r w:rsidR="00D46B1F">
        <w:rPr>
          <w:rFonts w:asciiTheme="minorHAnsi" w:hAnsiTheme="minorHAnsi"/>
        </w:rPr>
        <w:t xml:space="preserve"> using a thematic approach appropriate to the children’s stage of development</w:t>
      </w:r>
      <w:r w:rsidRPr="00D46B1F">
        <w:rPr>
          <w:rFonts w:asciiTheme="minorHAnsi" w:hAnsiTheme="minorHAnsi"/>
        </w:rPr>
        <w:t xml:space="preserve">.  </w:t>
      </w:r>
      <w:r w:rsidR="00D46B1F">
        <w:rPr>
          <w:rFonts w:asciiTheme="minorHAnsi" w:hAnsiTheme="minorHAnsi"/>
        </w:rPr>
        <w:t>We</w:t>
      </w:r>
      <w:r w:rsidRPr="00D46B1F">
        <w:rPr>
          <w:rFonts w:asciiTheme="minorHAnsi" w:hAnsiTheme="minorHAnsi"/>
        </w:rPr>
        <w:t xml:space="preserve"> place particular emphasis on bringing the children outside the classroom, enabling them to explore the local environment in a hands-on and active way</w:t>
      </w:r>
      <w:r w:rsidR="004071BB" w:rsidRPr="00D46B1F">
        <w:rPr>
          <w:rFonts w:asciiTheme="minorHAnsi" w:hAnsiTheme="minorHAnsi"/>
        </w:rPr>
        <w:t xml:space="preserve"> to develop an understanding of the world in which he/she lives</w:t>
      </w:r>
      <w:r w:rsidR="00D46B1F">
        <w:rPr>
          <w:rFonts w:asciiTheme="minorHAnsi" w:hAnsiTheme="minorHAnsi"/>
        </w:rPr>
        <w:t xml:space="preserve">.  </w:t>
      </w:r>
    </w:p>
    <w:p w:rsidR="003A777E" w:rsidRPr="000917C1" w:rsidRDefault="003A777E" w:rsidP="000917C1">
      <w:pPr>
        <w:spacing w:line="360" w:lineRule="auto"/>
        <w:rPr>
          <w:rFonts w:asciiTheme="minorHAnsi" w:hAnsiTheme="minorHAnsi"/>
          <w:b/>
          <w:u w:val="single"/>
        </w:rPr>
      </w:pPr>
    </w:p>
    <w:p w:rsidR="003A777E" w:rsidRPr="000917C1" w:rsidRDefault="003A777E" w:rsidP="000917C1">
      <w:pPr>
        <w:widowControl w:val="0"/>
        <w:autoSpaceDE w:val="0"/>
        <w:autoSpaceDN w:val="0"/>
        <w:adjustRightInd w:val="0"/>
        <w:spacing w:line="360" w:lineRule="auto"/>
        <w:jc w:val="both"/>
        <w:rPr>
          <w:rFonts w:asciiTheme="minorHAnsi" w:hAnsiTheme="minorHAnsi"/>
          <w:bCs/>
          <w:u w:val="single"/>
        </w:rPr>
      </w:pPr>
      <w:r w:rsidRPr="000917C1">
        <w:rPr>
          <w:rFonts w:asciiTheme="minorHAnsi" w:hAnsiTheme="minorHAnsi"/>
          <w:bCs/>
          <w:u w:val="single"/>
        </w:rPr>
        <w:t>Vision</w:t>
      </w:r>
    </w:p>
    <w:p w:rsidR="003A777E" w:rsidRPr="000917C1" w:rsidRDefault="003A777E" w:rsidP="000917C1">
      <w:pPr>
        <w:widowControl w:val="0"/>
        <w:autoSpaceDE w:val="0"/>
        <w:autoSpaceDN w:val="0"/>
        <w:adjustRightInd w:val="0"/>
        <w:spacing w:line="360" w:lineRule="auto"/>
        <w:jc w:val="both"/>
        <w:rPr>
          <w:rFonts w:asciiTheme="minorHAnsi" w:hAnsiTheme="minorHAnsi"/>
        </w:rPr>
      </w:pPr>
      <w:r w:rsidRPr="000917C1">
        <w:rPr>
          <w:rFonts w:asciiTheme="minorHAnsi" w:hAnsiTheme="minorHAnsi"/>
        </w:rPr>
        <w:t xml:space="preserve">In our school </w:t>
      </w:r>
      <w:r w:rsidRPr="000917C1">
        <w:rPr>
          <w:rFonts w:asciiTheme="minorHAnsi" w:hAnsiTheme="minorHAnsi"/>
          <w:bCs/>
        </w:rPr>
        <w:t>the child will be enabled</w:t>
      </w:r>
      <w:r w:rsidRPr="000917C1">
        <w:rPr>
          <w:rFonts w:asciiTheme="minorHAnsi" w:hAnsiTheme="minorHAnsi"/>
        </w:rPr>
        <w:t xml:space="preserve"> through SESE </w:t>
      </w:r>
      <w:r w:rsidRPr="000917C1">
        <w:rPr>
          <w:rFonts w:asciiTheme="minorHAnsi" w:hAnsiTheme="minorHAnsi"/>
          <w:bCs/>
        </w:rPr>
        <w:t>to be an active agent in his/her</w:t>
      </w:r>
      <w:r w:rsidRPr="000917C1">
        <w:rPr>
          <w:rFonts w:asciiTheme="minorHAnsi" w:hAnsiTheme="minorHAnsi"/>
        </w:rPr>
        <w:t xml:space="preserve"> </w:t>
      </w:r>
      <w:r w:rsidRPr="000917C1">
        <w:rPr>
          <w:rFonts w:asciiTheme="minorHAnsi" w:hAnsiTheme="minorHAnsi"/>
          <w:bCs/>
        </w:rPr>
        <w:t>own learning</w:t>
      </w:r>
      <w:r w:rsidRPr="000917C1">
        <w:rPr>
          <w:rFonts w:asciiTheme="minorHAnsi" w:hAnsiTheme="minorHAnsi"/>
        </w:rPr>
        <w:t xml:space="preserve">. </w:t>
      </w:r>
    </w:p>
    <w:p w:rsidR="003A777E" w:rsidRPr="000917C1" w:rsidRDefault="003A777E" w:rsidP="000917C1">
      <w:pPr>
        <w:widowControl w:val="0"/>
        <w:autoSpaceDE w:val="0"/>
        <w:autoSpaceDN w:val="0"/>
        <w:adjustRightInd w:val="0"/>
        <w:spacing w:line="360" w:lineRule="auto"/>
        <w:jc w:val="both"/>
        <w:rPr>
          <w:rFonts w:asciiTheme="minorHAnsi" w:hAnsiTheme="minorHAnsi"/>
        </w:rPr>
      </w:pPr>
    </w:p>
    <w:p w:rsidR="003A777E" w:rsidRPr="000917C1" w:rsidRDefault="003A777E"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rPr>
      </w:pPr>
      <w:r w:rsidRPr="000917C1">
        <w:rPr>
          <w:rFonts w:asciiTheme="minorHAnsi" w:hAnsiTheme="minorHAnsi"/>
          <w:i/>
          <w:iCs/>
        </w:rPr>
        <w:t>History</w:t>
      </w:r>
      <w:r w:rsidRPr="000917C1">
        <w:rPr>
          <w:rFonts w:asciiTheme="minorHAnsi" w:hAnsiTheme="minorHAnsi"/>
        </w:rPr>
        <w:t xml:space="preserve"> will enable children to explore and critically examine significant events in their own immediate past, the past of their families, communities and the communities of the wider world. </w:t>
      </w:r>
    </w:p>
    <w:p w:rsidR="003A777E" w:rsidRPr="000917C1" w:rsidRDefault="003A777E"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rPr>
      </w:pPr>
      <w:r w:rsidRPr="000917C1">
        <w:rPr>
          <w:rFonts w:asciiTheme="minorHAnsi" w:hAnsiTheme="minorHAnsi"/>
        </w:rPr>
        <w:t xml:space="preserve">In </w:t>
      </w:r>
      <w:r w:rsidRPr="000917C1">
        <w:rPr>
          <w:rFonts w:asciiTheme="minorHAnsi" w:hAnsiTheme="minorHAnsi"/>
          <w:i/>
          <w:iCs/>
        </w:rPr>
        <w:t>Geography</w:t>
      </w:r>
      <w:r w:rsidRPr="000917C1">
        <w:rPr>
          <w:rFonts w:asciiTheme="minorHAnsi" w:hAnsiTheme="minorHAnsi"/>
        </w:rPr>
        <w:t xml:space="preserve"> children will investigate and explore natural and human features in the immediate and wider environments.</w:t>
      </w:r>
    </w:p>
    <w:p w:rsidR="003A777E" w:rsidRPr="000917C1" w:rsidRDefault="003A777E" w:rsidP="000917C1">
      <w:pPr>
        <w:widowControl w:val="0"/>
        <w:numPr>
          <w:ilvl w:val="0"/>
          <w:numId w:val="1"/>
        </w:numPr>
        <w:tabs>
          <w:tab w:val="left" w:pos="360"/>
        </w:tabs>
        <w:autoSpaceDE w:val="0"/>
        <w:autoSpaceDN w:val="0"/>
        <w:adjustRightInd w:val="0"/>
        <w:spacing w:line="360" w:lineRule="auto"/>
        <w:ind w:left="360" w:hanging="360"/>
        <w:jc w:val="both"/>
        <w:rPr>
          <w:rFonts w:asciiTheme="minorHAnsi" w:hAnsiTheme="minorHAnsi"/>
          <w:b/>
          <w:u w:val="single"/>
        </w:rPr>
      </w:pPr>
      <w:r w:rsidRPr="000917C1">
        <w:rPr>
          <w:rFonts w:asciiTheme="minorHAnsi" w:hAnsiTheme="minorHAnsi"/>
          <w:i/>
          <w:iCs/>
        </w:rPr>
        <w:t>Science</w:t>
      </w:r>
      <w:r w:rsidRPr="000917C1">
        <w:rPr>
          <w:rFonts w:asciiTheme="minorHAnsi" w:hAnsiTheme="minorHAnsi"/>
        </w:rPr>
        <w:t xml:space="preserve"> will give children opportunities to observe, question, investigate and understand the biological and physical aspects of the world around them. </w:t>
      </w:r>
    </w:p>
    <w:p w:rsidR="00891080" w:rsidRDefault="00891080" w:rsidP="000917C1">
      <w:pPr>
        <w:widowControl w:val="0"/>
        <w:tabs>
          <w:tab w:val="left" w:pos="360"/>
        </w:tabs>
        <w:autoSpaceDE w:val="0"/>
        <w:autoSpaceDN w:val="0"/>
        <w:adjustRightInd w:val="0"/>
        <w:spacing w:line="360" w:lineRule="auto"/>
        <w:jc w:val="both"/>
        <w:rPr>
          <w:rFonts w:asciiTheme="minorHAnsi" w:hAnsiTheme="minorHAnsi"/>
          <w:i/>
          <w:iCs/>
        </w:rPr>
      </w:pPr>
    </w:p>
    <w:p w:rsidR="00390FE1" w:rsidRDefault="00390FE1" w:rsidP="000917C1">
      <w:pPr>
        <w:widowControl w:val="0"/>
        <w:tabs>
          <w:tab w:val="left" w:pos="360"/>
        </w:tabs>
        <w:autoSpaceDE w:val="0"/>
        <w:autoSpaceDN w:val="0"/>
        <w:adjustRightInd w:val="0"/>
        <w:spacing w:line="360" w:lineRule="auto"/>
        <w:jc w:val="both"/>
        <w:rPr>
          <w:rFonts w:asciiTheme="minorHAnsi" w:hAnsiTheme="minorHAnsi"/>
          <w:i/>
          <w:iCs/>
        </w:rPr>
      </w:pPr>
    </w:p>
    <w:p w:rsidR="00390FE1" w:rsidRDefault="00390FE1" w:rsidP="000917C1">
      <w:pPr>
        <w:widowControl w:val="0"/>
        <w:tabs>
          <w:tab w:val="left" w:pos="360"/>
        </w:tabs>
        <w:autoSpaceDE w:val="0"/>
        <w:autoSpaceDN w:val="0"/>
        <w:adjustRightInd w:val="0"/>
        <w:spacing w:line="360" w:lineRule="auto"/>
        <w:jc w:val="both"/>
        <w:rPr>
          <w:rFonts w:asciiTheme="minorHAnsi" w:hAnsiTheme="minorHAnsi"/>
          <w:i/>
          <w:iCs/>
        </w:rPr>
      </w:pPr>
    </w:p>
    <w:p w:rsidR="00390FE1" w:rsidRDefault="00390FE1" w:rsidP="000917C1">
      <w:pPr>
        <w:widowControl w:val="0"/>
        <w:tabs>
          <w:tab w:val="left" w:pos="360"/>
        </w:tabs>
        <w:autoSpaceDE w:val="0"/>
        <w:autoSpaceDN w:val="0"/>
        <w:adjustRightInd w:val="0"/>
        <w:spacing w:line="360" w:lineRule="auto"/>
        <w:jc w:val="both"/>
        <w:rPr>
          <w:rFonts w:asciiTheme="minorHAnsi" w:hAnsiTheme="minorHAnsi"/>
          <w:i/>
          <w:iCs/>
        </w:rPr>
      </w:pPr>
    </w:p>
    <w:p w:rsidR="00390FE1" w:rsidRPr="000917C1" w:rsidRDefault="00390FE1" w:rsidP="000917C1">
      <w:pPr>
        <w:widowControl w:val="0"/>
        <w:tabs>
          <w:tab w:val="left" w:pos="360"/>
        </w:tabs>
        <w:autoSpaceDE w:val="0"/>
        <w:autoSpaceDN w:val="0"/>
        <w:adjustRightInd w:val="0"/>
        <w:spacing w:line="360" w:lineRule="auto"/>
        <w:jc w:val="both"/>
        <w:rPr>
          <w:rFonts w:asciiTheme="minorHAnsi" w:hAnsiTheme="minorHAnsi"/>
          <w:i/>
          <w:iCs/>
        </w:rPr>
      </w:pPr>
    </w:p>
    <w:p w:rsidR="00707854" w:rsidRDefault="00707854" w:rsidP="00065747">
      <w:pPr>
        <w:pStyle w:val="Standard"/>
        <w:spacing w:line="360" w:lineRule="auto"/>
        <w:rPr>
          <w:rFonts w:asciiTheme="minorHAnsi" w:hAnsiTheme="minorHAnsi"/>
          <w:u w:val="single"/>
        </w:rPr>
      </w:pPr>
    </w:p>
    <w:p w:rsidR="00707854" w:rsidRDefault="00707854" w:rsidP="00065747">
      <w:pPr>
        <w:pStyle w:val="Standard"/>
        <w:spacing w:line="360" w:lineRule="auto"/>
        <w:rPr>
          <w:rFonts w:asciiTheme="minorHAnsi" w:hAnsiTheme="minorHAnsi"/>
          <w:u w:val="single"/>
        </w:rPr>
      </w:pPr>
    </w:p>
    <w:p w:rsidR="00065747" w:rsidRDefault="00065747" w:rsidP="00065747">
      <w:pPr>
        <w:pStyle w:val="Standard"/>
        <w:spacing w:line="360" w:lineRule="auto"/>
        <w:rPr>
          <w:rFonts w:asciiTheme="minorHAnsi" w:hAnsiTheme="minorHAnsi"/>
          <w:u w:val="single"/>
        </w:rPr>
      </w:pPr>
      <w:r w:rsidRPr="000917C1">
        <w:rPr>
          <w:rFonts w:asciiTheme="minorHAnsi" w:hAnsiTheme="minorHAnsi"/>
          <w:u w:val="single"/>
        </w:rPr>
        <w:lastRenderedPageBreak/>
        <w:t>Methodologies</w:t>
      </w:r>
    </w:p>
    <w:p w:rsidR="00807C93" w:rsidRPr="00807C93" w:rsidRDefault="00390FE1" w:rsidP="00065747">
      <w:pPr>
        <w:pStyle w:val="Standard"/>
        <w:spacing w:line="360" w:lineRule="auto"/>
        <w:rPr>
          <w:rFonts w:asciiTheme="minorHAnsi" w:hAnsiTheme="minorHAnsi"/>
          <w:i/>
        </w:rPr>
      </w:pPr>
      <w:r>
        <w:rPr>
          <w:rFonts w:asciiTheme="minorHAnsi" w:hAnsiTheme="minorHAnsi"/>
          <w:i/>
        </w:rPr>
        <w:t>From second</w:t>
      </w:r>
      <w:r w:rsidR="00807C93" w:rsidRPr="00807C93">
        <w:rPr>
          <w:rFonts w:asciiTheme="minorHAnsi" w:hAnsiTheme="minorHAnsi"/>
          <w:i/>
        </w:rPr>
        <w:t xml:space="preserve"> class SESE is taught through </w:t>
      </w:r>
      <w:r>
        <w:rPr>
          <w:rFonts w:asciiTheme="minorHAnsi" w:hAnsiTheme="minorHAnsi"/>
          <w:i/>
        </w:rPr>
        <w:t xml:space="preserve">discrete </w:t>
      </w:r>
      <w:r w:rsidR="00807C93" w:rsidRPr="00807C93">
        <w:rPr>
          <w:rFonts w:asciiTheme="minorHAnsi" w:hAnsiTheme="minorHAnsi"/>
          <w:i/>
        </w:rPr>
        <w:t>SESE main lessons.  The main lesson is an integrated, in depth study of a particul</w:t>
      </w:r>
      <w:r>
        <w:rPr>
          <w:rFonts w:asciiTheme="minorHAnsi" w:hAnsiTheme="minorHAnsi"/>
          <w:i/>
        </w:rPr>
        <w:t>ar topic, e.g., ancient Ireland</w:t>
      </w:r>
      <w:r w:rsidR="00807C93" w:rsidRPr="00807C93">
        <w:rPr>
          <w:rFonts w:asciiTheme="minorHAnsi" w:hAnsiTheme="minorHAnsi"/>
          <w:i/>
        </w:rPr>
        <w:t>.</w:t>
      </w:r>
    </w:p>
    <w:p w:rsidR="006B55FD" w:rsidRPr="00390FE1" w:rsidRDefault="006B55FD" w:rsidP="00065747">
      <w:pPr>
        <w:pStyle w:val="Standard"/>
        <w:spacing w:line="360" w:lineRule="auto"/>
        <w:rPr>
          <w:rFonts w:asciiTheme="minorHAnsi" w:hAnsiTheme="minorHAnsi" w:cs="Times New Roman"/>
          <w:i/>
        </w:rPr>
      </w:pPr>
      <w:r w:rsidRPr="006B55FD">
        <w:rPr>
          <w:rFonts w:asciiTheme="minorHAnsi" w:hAnsiTheme="minorHAnsi" w:cs="Times New Roman"/>
          <w:i/>
        </w:rPr>
        <w:t>L</w:t>
      </w:r>
      <w:r w:rsidR="00390FE1">
        <w:rPr>
          <w:rFonts w:asciiTheme="minorHAnsi" w:hAnsiTheme="minorHAnsi" w:cs="Times New Roman"/>
          <w:i/>
        </w:rPr>
        <w:t>essons are presented in creative</w:t>
      </w:r>
      <w:r w:rsidRPr="006B55FD">
        <w:rPr>
          <w:rFonts w:asciiTheme="minorHAnsi" w:hAnsiTheme="minorHAnsi" w:cs="Times New Roman"/>
          <w:i/>
        </w:rPr>
        <w:t xml:space="preserve"> ways by the teacher so as to fully involve and develop the creative sensibilities and capabilities of the child.</w:t>
      </w:r>
      <w:r w:rsidR="00390FE1">
        <w:rPr>
          <w:rFonts w:asciiTheme="minorHAnsi" w:hAnsiTheme="minorHAnsi" w:cs="Times New Roman"/>
          <w:i/>
        </w:rPr>
        <w:t xml:space="preserve">  Instead of</w:t>
      </w:r>
      <w:r w:rsidR="00390FE1" w:rsidRPr="006B55FD">
        <w:rPr>
          <w:rFonts w:asciiTheme="minorHAnsi" w:hAnsiTheme="minorHAnsi" w:cs="Times New Roman"/>
          <w:i/>
        </w:rPr>
        <w:t xml:space="preserve"> text book</w:t>
      </w:r>
      <w:r w:rsidR="00390FE1">
        <w:rPr>
          <w:rFonts w:asciiTheme="minorHAnsi" w:hAnsiTheme="minorHAnsi" w:cs="Times New Roman"/>
          <w:i/>
        </w:rPr>
        <w:t>s children record the SESE information creatively in their main lesson books.</w:t>
      </w:r>
    </w:p>
    <w:p w:rsidR="00065747" w:rsidRPr="000917C1" w:rsidRDefault="00065747" w:rsidP="00065747">
      <w:pPr>
        <w:pStyle w:val="Standard"/>
        <w:spacing w:line="360" w:lineRule="auto"/>
        <w:rPr>
          <w:rFonts w:asciiTheme="minorHAnsi" w:hAnsiTheme="minorHAnsi"/>
          <w:u w:val="single"/>
        </w:rPr>
      </w:pP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Active Learning</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Collaborative Learning</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Interviews/Surveys</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Investigating the local natural environment</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Investigating the local human environment</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Free exploration of materials</w:t>
      </w:r>
    </w:p>
    <w:p w:rsidR="00065747" w:rsidRPr="000917C1" w:rsidRDefault="00065747" w:rsidP="00065747">
      <w:pPr>
        <w:pStyle w:val="Standard"/>
        <w:numPr>
          <w:ilvl w:val="0"/>
          <w:numId w:val="3"/>
        </w:numPr>
        <w:spacing w:line="360" w:lineRule="auto"/>
        <w:jc w:val="both"/>
        <w:rPr>
          <w:rFonts w:asciiTheme="minorHAnsi" w:hAnsiTheme="minorHAnsi"/>
          <w:color w:val="000000"/>
        </w:rPr>
      </w:pPr>
      <w:r w:rsidRPr="000917C1">
        <w:rPr>
          <w:rFonts w:asciiTheme="minorHAnsi" w:hAnsiTheme="minorHAnsi"/>
          <w:color w:val="000000"/>
        </w:rPr>
        <w:t>Observe and discern patterns</w:t>
      </w:r>
    </w:p>
    <w:p w:rsidR="00065747" w:rsidRPr="000917C1" w:rsidRDefault="00065747" w:rsidP="00065747">
      <w:pPr>
        <w:pStyle w:val="Standard"/>
        <w:numPr>
          <w:ilvl w:val="0"/>
          <w:numId w:val="3"/>
        </w:numPr>
        <w:spacing w:line="360" w:lineRule="auto"/>
        <w:jc w:val="both"/>
        <w:rPr>
          <w:rFonts w:asciiTheme="minorHAnsi" w:hAnsiTheme="minorHAnsi"/>
          <w:color w:val="000000"/>
        </w:rPr>
      </w:pPr>
      <w:r w:rsidRPr="000917C1">
        <w:rPr>
          <w:rFonts w:asciiTheme="minorHAnsi" w:hAnsiTheme="minorHAnsi"/>
          <w:color w:val="000000"/>
        </w:rPr>
        <w:t>Hypothesise, plan and experiment</w:t>
      </w:r>
    </w:p>
    <w:p w:rsidR="00065747" w:rsidRDefault="00390FE1" w:rsidP="00065747">
      <w:pPr>
        <w:pStyle w:val="Standard"/>
        <w:numPr>
          <w:ilvl w:val="0"/>
          <w:numId w:val="3"/>
        </w:numPr>
        <w:spacing w:line="360" w:lineRule="auto"/>
        <w:jc w:val="both"/>
        <w:rPr>
          <w:rFonts w:asciiTheme="minorHAnsi" w:hAnsiTheme="minorHAnsi"/>
          <w:color w:val="000000"/>
        </w:rPr>
      </w:pPr>
      <w:r>
        <w:rPr>
          <w:rFonts w:asciiTheme="minorHAnsi" w:hAnsiTheme="minorHAnsi"/>
          <w:color w:val="000000"/>
        </w:rPr>
        <w:t>Visual arts</w:t>
      </w:r>
    </w:p>
    <w:p w:rsidR="00390FE1" w:rsidRPr="000917C1" w:rsidRDefault="00390FE1" w:rsidP="00065747">
      <w:pPr>
        <w:pStyle w:val="Standard"/>
        <w:numPr>
          <w:ilvl w:val="0"/>
          <w:numId w:val="3"/>
        </w:numPr>
        <w:spacing w:line="360" w:lineRule="auto"/>
        <w:jc w:val="both"/>
        <w:rPr>
          <w:rFonts w:asciiTheme="minorHAnsi" w:hAnsiTheme="minorHAnsi"/>
          <w:color w:val="000000"/>
        </w:rPr>
      </w:pPr>
      <w:r>
        <w:rPr>
          <w:rFonts w:asciiTheme="minorHAnsi" w:hAnsiTheme="minorHAnsi"/>
          <w:color w:val="000000"/>
        </w:rPr>
        <w:t>Library visits</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Photos, artefacts and videos</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Construction of school garden and planting of flower and vegetable garden as a class and whole school exercise</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Projects</w:t>
      </w:r>
    </w:p>
    <w:p w:rsidR="00065747"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Farming</w:t>
      </w:r>
    </w:p>
    <w:p w:rsidR="00440090" w:rsidRDefault="00440090" w:rsidP="00065747">
      <w:pPr>
        <w:pStyle w:val="Standard"/>
        <w:numPr>
          <w:ilvl w:val="0"/>
          <w:numId w:val="3"/>
        </w:numPr>
        <w:spacing w:line="360" w:lineRule="auto"/>
        <w:jc w:val="both"/>
        <w:rPr>
          <w:rFonts w:asciiTheme="minorHAnsi" w:hAnsiTheme="minorHAnsi"/>
        </w:rPr>
      </w:pPr>
      <w:r>
        <w:rPr>
          <w:rFonts w:asciiTheme="minorHAnsi" w:hAnsiTheme="minorHAnsi"/>
        </w:rPr>
        <w:t>Visitors to the class</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color w:val="000000"/>
        </w:rPr>
        <w:t xml:space="preserve">Use of practical investigations to enthuse, motivate and excite the children </w:t>
      </w:r>
      <w:r w:rsidRPr="000917C1">
        <w:rPr>
          <w:rFonts w:asciiTheme="minorHAnsi" w:hAnsiTheme="minorHAnsi"/>
        </w:rPr>
        <w:t xml:space="preserve">  </w:t>
      </w:r>
    </w:p>
    <w:p w:rsidR="00065747"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Fieldwork – visits to areas of interest both locally and in other areas</w:t>
      </w:r>
    </w:p>
    <w:p w:rsidR="00440090" w:rsidRPr="00440090" w:rsidRDefault="00440090" w:rsidP="00440090">
      <w:pPr>
        <w:pStyle w:val="Standard"/>
        <w:numPr>
          <w:ilvl w:val="0"/>
          <w:numId w:val="3"/>
        </w:numPr>
        <w:spacing w:line="360" w:lineRule="auto"/>
        <w:jc w:val="both"/>
        <w:rPr>
          <w:rFonts w:asciiTheme="minorHAnsi" w:hAnsiTheme="minorHAnsi"/>
        </w:rPr>
      </w:pPr>
      <w:r>
        <w:rPr>
          <w:rFonts w:asciiTheme="minorHAnsi" w:hAnsiTheme="minorHAnsi"/>
        </w:rPr>
        <w:t>Novels</w:t>
      </w:r>
    </w:p>
    <w:p w:rsidR="00390FE1" w:rsidRDefault="00065747" w:rsidP="00390FE1">
      <w:pPr>
        <w:pStyle w:val="Standard"/>
        <w:numPr>
          <w:ilvl w:val="0"/>
          <w:numId w:val="3"/>
        </w:numPr>
        <w:spacing w:line="360" w:lineRule="auto"/>
        <w:jc w:val="both"/>
        <w:rPr>
          <w:rFonts w:asciiTheme="minorHAnsi" w:hAnsiTheme="minorHAnsi"/>
        </w:rPr>
      </w:pPr>
      <w:r w:rsidRPr="000917C1">
        <w:rPr>
          <w:rFonts w:asciiTheme="minorHAnsi" w:hAnsiTheme="minorHAnsi"/>
        </w:rPr>
        <w:t>Story</w:t>
      </w:r>
      <w:r w:rsidR="00390FE1">
        <w:rPr>
          <w:rFonts w:asciiTheme="minorHAnsi" w:hAnsiTheme="minorHAnsi"/>
        </w:rPr>
        <w:t xml:space="preserve"> and </w:t>
      </w:r>
      <w:r w:rsidR="00390FE1" w:rsidRPr="000917C1">
        <w:rPr>
          <w:rFonts w:asciiTheme="minorHAnsi" w:hAnsiTheme="minorHAnsi"/>
        </w:rPr>
        <w:t>Talk and Discussion</w:t>
      </w:r>
    </w:p>
    <w:p w:rsidR="00065747" w:rsidRPr="000917C1" w:rsidRDefault="00390FE1" w:rsidP="00390FE1">
      <w:pPr>
        <w:pStyle w:val="Standard"/>
        <w:spacing w:line="360" w:lineRule="auto"/>
        <w:ind w:left="360"/>
        <w:jc w:val="both"/>
        <w:rPr>
          <w:rFonts w:asciiTheme="minorHAnsi" w:hAnsiTheme="minorHAnsi"/>
        </w:rPr>
      </w:pPr>
      <w:r>
        <w:rPr>
          <w:rFonts w:asciiTheme="minorHAnsi" w:hAnsiTheme="minorHAnsi"/>
        </w:rPr>
        <w:t xml:space="preserve">Oral language is accorded importance in the SESE curriculum as it is central to the children’s general language ability.  Oral language is a crucial factor in the child’s development of cognitive abilities and it facilitates the acquisition of social, communicative and problem solving skills.  We use </w:t>
      </w:r>
      <w:r w:rsidR="00440090">
        <w:rPr>
          <w:rFonts w:asciiTheme="minorHAnsi" w:hAnsiTheme="minorHAnsi"/>
        </w:rPr>
        <w:t xml:space="preserve">story and </w:t>
      </w:r>
      <w:r>
        <w:rPr>
          <w:rFonts w:asciiTheme="minorHAnsi" w:hAnsiTheme="minorHAnsi"/>
        </w:rPr>
        <w:t xml:space="preserve">the local environment as a </w:t>
      </w:r>
      <w:r>
        <w:rPr>
          <w:rFonts w:asciiTheme="minorHAnsi" w:hAnsiTheme="minorHAnsi"/>
        </w:rPr>
        <w:lastRenderedPageBreak/>
        <w:t>sprin</w:t>
      </w:r>
      <w:r w:rsidR="00440090">
        <w:rPr>
          <w:rFonts w:asciiTheme="minorHAnsi" w:hAnsiTheme="minorHAnsi"/>
        </w:rPr>
        <w:t>g board to arouse enthusiasm,</w:t>
      </w:r>
      <w:r>
        <w:rPr>
          <w:rFonts w:asciiTheme="minorHAnsi" w:hAnsiTheme="minorHAnsi"/>
        </w:rPr>
        <w:t xml:space="preserve"> curiosity </w:t>
      </w:r>
      <w:r w:rsidR="00440090">
        <w:rPr>
          <w:rFonts w:asciiTheme="minorHAnsi" w:hAnsiTheme="minorHAnsi"/>
        </w:rPr>
        <w:t xml:space="preserve">and a connection </w:t>
      </w:r>
      <w:r>
        <w:rPr>
          <w:rFonts w:asciiTheme="minorHAnsi" w:hAnsiTheme="minorHAnsi"/>
        </w:rPr>
        <w:t>about the past and the world the around us.</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Survey and data recording</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Use of the natural and local environment</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color w:val="000000"/>
        </w:rPr>
        <w:t>Spiral nature of the curriculum – opportunities to return to earlier learning and to extend and enhance it</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Using oral evidence</w:t>
      </w:r>
    </w:p>
    <w:p w:rsidR="00065747" w:rsidRPr="000917C1" w:rsidRDefault="00065747" w:rsidP="00065747">
      <w:pPr>
        <w:pStyle w:val="Standard"/>
        <w:numPr>
          <w:ilvl w:val="0"/>
          <w:numId w:val="3"/>
        </w:numPr>
        <w:spacing w:line="360" w:lineRule="auto"/>
        <w:jc w:val="both"/>
        <w:rPr>
          <w:rFonts w:asciiTheme="minorHAnsi" w:hAnsiTheme="minorHAnsi"/>
        </w:rPr>
      </w:pPr>
      <w:r w:rsidRPr="000917C1">
        <w:rPr>
          <w:rFonts w:asciiTheme="minorHAnsi" w:hAnsiTheme="minorHAnsi"/>
        </w:rPr>
        <w:t>Surveys and data recording</w:t>
      </w:r>
    </w:p>
    <w:p w:rsidR="00065747" w:rsidRPr="000917C1" w:rsidRDefault="00065747" w:rsidP="00065747">
      <w:pPr>
        <w:spacing w:line="360" w:lineRule="auto"/>
        <w:rPr>
          <w:rFonts w:asciiTheme="minorHAnsi" w:hAnsiTheme="minorHAnsi"/>
          <w:b/>
          <w:u w:val="single"/>
        </w:rPr>
      </w:pPr>
    </w:p>
    <w:p w:rsidR="00065747" w:rsidRPr="000917C1" w:rsidRDefault="00065747" w:rsidP="00065747">
      <w:pPr>
        <w:pStyle w:val="Standard"/>
        <w:spacing w:line="360" w:lineRule="auto"/>
        <w:rPr>
          <w:rFonts w:asciiTheme="minorHAnsi" w:hAnsiTheme="minorHAnsi"/>
          <w:u w:val="single"/>
        </w:rPr>
      </w:pPr>
      <w:r w:rsidRPr="000917C1">
        <w:rPr>
          <w:rFonts w:asciiTheme="minorHAnsi" w:hAnsiTheme="minorHAnsi"/>
          <w:u w:val="single"/>
        </w:rPr>
        <w:t>Differentiation</w:t>
      </w:r>
    </w:p>
    <w:p w:rsidR="00065747" w:rsidRPr="000917C1" w:rsidRDefault="00065747" w:rsidP="00065747">
      <w:pPr>
        <w:pStyle w:val="Standard"/>
        <w:spacing w:line="360" w:lineRule="auto"/>
        <w:rPr>
          <w:rFonts w:asciiTheme="minorHAnsi" w:hAnsiTheme="minorHAnsi"/>
        </w:rPr>
      </w:pPr>
    </w:p>
    <w:p w:rsidR="00065747" w:rsidRPr="000917C1" w:rsidRDefault="00065747" w:rsidP="00065747">
      <w:pPr>
        <w:pStyle w:val="Textbody"/>
        <w:spacing w:after="0" w:line="360" w:lineRule="auto"/>
        <w:jc w:val="both"/>
        <w:rPr>
          <w:rFonts w:asciiTheme="minorHAnsi" w:hAnsiTheme="minorHAnsi"/>
          <w:color w:val="1A1A1A"/>
        </w:rPr>
      </w:pPr>
      <w:r w:rsidRPr="000917C1">
        <w:rPr>
          <w:rFonts w:asciiTheme="minorHAnsi" w:hAnsiTheme="minorHAnsi"/>
          <w:color w:val="1A1A1A"/>
        </w:rPr>
        <w:t>It is important that all children experience a rounded environmental education. SESE plays a pivotal role in this education and so we will do our best to ensure that every child will have opportunities to engage in learning activities appropriate to their abilities.</w:t>
      </w:r>
    </w:p>
    <w:p w:rsidR="00065747" w:rsidRPr="000917C1" w:rsidRDefault="00065747" w:rsidP="00065747">
      <w:pPr>
        <w:pStyle w:val="Standard"/>
        <w:spacing w:line="360" w:lineRule="auto"/>
        <w:jc w:val="both"/>
        <w:rPr>
          <w:rFonts w:asciiTheme="minorHAnsi" w:hAnsiTheme="minorHAnsi"/>
          <w:color w:val="1A1A1A"/>
        </w:rPr>
      </w:pPr>
      <w:r w:rsidRPr="000917C1">
        <w:rPr>
          <w:rFonts w:asciiTheme="minorHAnsi" w:hAnsiTheme="minorHAnsi"/>
          <w:color w:val="1A1A1A"/>
        </w:rPr>
        <w:t>We have mixed classes in our school and this informs our planning. While teachers' planning reflects their classes, there is equal emphasis on individual abilities. We may differentiate by learning objective, by support, resource, outcome, teaching style, task and by pace.</w:t>
      </w:r>
    </w:p>
    <w:p w:rsidR="00065747" w:rsidRDefault="00065747" w:rsidP="000917C1">
      <w:pPr>
        <w:pStyle w:val="Standard"/>
        <w:spacing w:line="360" w:lineRule="auto"/>
        <w:rPr>
          <w:rFonts w:asciiTheme="minorHAnsi" w:hAnsiTheme="minorHAnsi" w:cs="Times New Roman"/>
          <w:u w:val="single"/>
        </w:rPr>
      </w:pPr>
    </w:p>
    <w:p w:rsidR="00891080" w:rsidRPr="000917C1" w:rsidRDefault="00891080" w:rsidP="000917C1">
      <w:pPr>
        <w:pStyle w:val="Standard"/>
        <w:spacing w:line="360" w:lineRule="auto"/>
        <w:rPr>
          <w:rFonts w:asciiTheme="minorHAnsi" w:hAnsiTheme="minorHAnsi" w:cs="Times New Roman"/>
        </w:rPr>
      </w:pPr>
      <w:r w:rsidRPr="000917C1">
        <w:rPr>
          <w:rFonts w:asciiTheme="minorHAnsi" w:hAnsiTheme="minorHAnsi" w:cs="Times New Roman"/>
          <w:u w:val="single"/>
        </w:rPr>
        <w:t>Assessment and Record Keeping</w:t>
      </w:r>
    </w:p>
    <w:p w:rsidR="00891080" w:rsidRPr="000917C1" w:rsidRDefault="00891080" w:rsidP="000917C1">
      <w:pPr>
        <w:pStyle w:val="Standard"/>
        <w:spacing w:line="360" w:lineRule="auto"/>
        <w:rPr>
          <w:rFonts w:asciiTheme="minorHAnsi" w:hAnsiTheme="minorHAnsi" w:cs="Times New Roman"/>
        </w:rPr>
      </w:pPr>
    </w:p>
    <w:p w:rsidR="00F8597C" w:rsidRDefault="00F8597C" w:rsidP="00F8597C">
      <w:pPr>
        <w:pStyle w:val="Standard"/>
        <w:spacing w:line="360" w:lineRule="auto"/>
        <w:ind w:left="720"/>
        <w:rPr>
          <w:rFonts w:asciiTheme="minorHAnsi" w:hAnsiTheme="minorHAnsi" w:cs="Times New Roman"/>
        </w:rPr>
      </w:pPr>
      <w:r>
        <w:rPr>
          <w:rFonts w:asciiTheme="minorHAnsi" w:hAnsiTheme="minorHAnsi" w:cs="Times New Roman"/>
        </w:rPr>
        <w:t>“Assessment enhances the teacher’s awareness of each individual’s learning, provides accurate information about the child’s understanding and skills, and creates a picture of the child’s holistic development throughout the broad range of curricular areas.”- p. 74 History Curriculum</w:t>
      </w:r>
    </w:p>
    <w:p w:rsidR="00707854" w:rsidRDefault="00707854" w:rsidP="00F8597C">
      <w:pPr>
        <w:pStyle w:val="Standard"/>
        <w:spacing w:line="360" w:lineRule="auto"/>
        <w:ind w:left="720"/>
        <w:rPr>
          <w:rFonts w:asciiTheme="minorHAnsi" w:hAnsiTheme="minorHAnsi" w:cs="Times New Roman"/>
        </w:rPr>
      </w:pPr>
    </w:p>
    <w:p w:rsidR="00891080" w:rsidRPr="000917C1" w:rsidRDefault="00891080" w:rsidP="000917C1">
      <w:pPr>
        <w:pStyle w:val="Standard"/>
        <w:spacing w:line="360" w:lineRule="auto"/>
        <w:rPr>
          <w:rFonts w:asciiTheme="minorHAnsi" w:hAnsiTheme="minorHAnsi" w:cs="Times New Roman"/>
        </w:rPr>
      </w:pPr>
      <w:r w:rsidRPr="000917C1">
        <w:rPr>
          <w:rFonts w:asciiTheme="minorHAnsi" w:hAnsiTheme="minorHAnsi" w:cs="Times New Roman"/>
        </w:rPr>
        <w:t>Ass</w:t>
      </w:r>
      <w:r w:rsidR="00331689">
        <w:rPr>
          <w:rFonts w:asciiTheme="minorHAnsi" w:hAnsiTheme="minorHAnsi" w:cs="Times New Roman"/>
        </w:rPr>
        <w:t>essment in SESE</w:t>
      </w:r>
      <w:r w:rsidRPr="000917C1">
        <w:rPr>
          <w:rFonts w:asciiTheme="minorHAnsi" w:hAnsiTheme="minorHAnsi" w:cs="Times New Roman"/>
        </w:rPr>
        <w:t xml:space="preserve"> seeks to achieve a balanced picture of the children’s progress in the acquisition of knowledge and skills, and in the development of important positive attitudes. Methods we use:</w:t>
      </w:r>
    </w:p>
    <w:p w:rsidR="00891080" w:rsidRPr="000917C1" w:rsidRDefault="00891080" w:rsidP="000917C1">
      <w:pPr>
        <w:pStyle w:val="Standard"/>
        <w:spacing w:line="360" w:lineRule="auto"/>
        <w:rPr>
          <w:rFonts w:asciiTheme="minorHAnsi" w:hAnsiTheme="minorHAnsi" w:cs="Times New Roman"/>
        </w:rPr>
      </w:pPr>
    </w:p>
    <w:p w:rsidR="00891080" w:rsidRPr="000917C1" w:rsidRDefault="00891080" w:rsidP="000917C1">
      <w:pPr>
        <w:pStyle w:val="Standard"/>
        <w:numPr>
          <w:ilvl w:val="0"/>
          <w:numId w:val="4"/>
        </w:numPr>
        <w:spacing w:line="360" w:lineRule="auto"/>
        <w:ind w:left="709" w:hanging="709"/>
        <w:rPr>
          <w:rFonts w:asciiTheme="minorHAnsi" w:hAnsiTheme="minorHAnsi" w:cs="Times New Roman"/>
        </w:rPr>
      </w:pPr>
      <w:r w:rsidRPr="000917C1">
        <w:rPr>
          <w:rFonts w:asciiTheme="minorHAnsi" w:hAnsiTheme="minorHAnsi" w:cs="Times New Roman"/>
        </w:rPr>
        <w:t>Teacher observation and questioning of the children’s lea</w:t>
      </w:r>
      <w:r w:rsidR="00F8597C">
        <w:rPr>
          <w:rFonts w:asciiTheme="minorHAnsi" w:hAnsiTheme="minorHAnsi" w:cs="Times New Roman"/>
        </w:rPr>
        <w:t>rning as the SESE</w:t>
      </w:r>
      <w:r w:rsidRPr="000917C1">
        <w:rPr>
          <w:rFonts w:asciiTheme="minorHAnsi" w:hAnsiTheme="minorHAnsi" w:cs="Times New Roman"/>
        </w:rPr>
        <w:t xml:space="preserve"> curriculum is implemented</w:t>
      </w:r>
    </w:p>
    <w:p w:rsidR="00891080" w:rsidRPr="000917C1" w:rsidRDefault="00891080" w:rsidP="000917C1">
      <w:pPr>
        <w:pStyle w:val="Standard"/>
        <w:numPr>
          <w:ilvl w:val="0"/>
          <w:numId w:val="4"/>
        </w:numPr>
        <w:spacing w:line="360" w:lineRule="auto"/>
        <w:rPr>
          <w:rFonts w:asciiTheme="minorHAnsi" w:hAnsiTheme="minorHAnsi" w:cs="Times New Roman"/>
        </w:rPr>
      </w:pPr>
      <w:r w:rsidRPr="000917C1">
        <w:rPr>
          <w:rFonts w:asciiTheme="minorHAnsi" w:hAnsiTheme="minorHAnsi" w:cs="Times New Roman"/>
        </w:rPr>
        <w:lastRenderedPageBreak/>
        <w:t>Teacher-designed tasks, tests and projects</w:t>
      </w:r>
    </w:p>
    <w:p w:rsidR="00891080" w:rsidRDefault="00891080" w:rsidP="000917C1">
      <w:pPr>
        <w:pStyle w:val="Standard"/>
        <w:numPr>
          <w:ilvl w:val="0"/>
          <w:numId w:val="4"/>
        </w:numPr>
        <w:spacing w:line="360" w:lineRule="auto"/>
        <w:rPr>
          <w:rFonts w:asciiTheme="minorHAnsi" w:hAnsiTheme="minorHAnsi" w:cs="Times New Roman"/>
        </w:rPr>
      </w:pPr>
      <w:r w:rsidRPr="000917C1">
        <w:rPr>
          <w:rFonts w:asciiTheme="minorHAnsi" w:hAnsiTheme="minorHAnsi" w:cs="Times New Roman"/>
        </w:rPr>
        <w:t>Work samples e.g. finished projects and investigations.</w:t>
      </w:r>
    </w:p>
    <w:p w:rsidR="004D127C" w:rsidRDefault="004D127C" w:rsidP="004D127C">
      <w:pPr>
        <w:pStyle w:val="Standard"/>
        <w:spacing w:line="360" w:lineRule="auto"/>
        <w:rPr>
          <w:rFonts w:asciiTheme="minorHAnsi" w:hAnsiTheme="minorHAnsi" w:cs="Times New Roman"/>
        </w:rPr>
      </w:pPr>
    </w:p>
    <w:p w:rsidR="0086024A" w:rsidRDefault="0086024A" w:rsidP="004D127C">
      <w:pPr>
        <w:pStyle w:val="Standard"/>
        <w:spacing w:line="360" w:lineRule="auto"/>
        <w:rPr>
          <w:rFonts w:asciiTheme="minorHAnsi" w:hAnsiTheme="minorHAnsi" w:cs="Times New Roman"/>
          <w:u w:val="single"/>
        </w:rPr>
      </w:pPr>
      <w:r>
        <w:rPr>
          <w:rFonts w:asciiTheme="minorHAnsi" w:hAnsiTheme="minorHAnsi" w:cs="Times New Roman"/>
          <w:u w:val="single"/>
        </w:rPr>
        <w:t>Flora and fauna that will be learned by the child in their journey through our school</w:t>
      </w:r>
    </w:p>
    <w:p w:rsidR="0086024A" w:rsidRPr="0086024A" w:rsidRDefault="0086024A" w:rsidP="004D127C">
      <w:pPr>
        <w:pStyle w:val="Standard"/>
        <w:spacing w:line="360" w:lineRule="auto"/>
        <w:rPr>
          <w:rFonts w:asciiTheme="minorHAnsi" w:hAnsiTheme="minorHAnsi" w:cs="Times New Roman"/>
          <w:u w:val="single"/>
        </w:rPr>
      </w:pPr>
    </w:p>
    <w:p w:rsidR="004D127C" w:rsidRDefault="004D127C" w:rsidP="0086024A">
      <w:pPr>
        <w:pStyle w:val="Standard"/>
        <w:numPr>
          <w:ilvl w:val="0"/>
          <w:numId w:val="6"/>
        </w:numPr>
        <w:spacing w:line="360" w:lineRule="auto"/>
        <w:rPr>
          <w:rFonts w:asciiTheme="minorHAnsi" w:hAnsiTheme="minorHAnsi" w:cs="Times New Roman"/>
        </w:rPr>
      </w:pPr>
      <w:r>
        <w:rPr>
          <w:rFonts w:asciiTheme="minorHAnsi" w:hAnsiTheme="minorHAnsi" w:cs="Times New Roman"/>
        </w:rPr>
        <w:t>Wild flowers</w:t>
      </w:r>
      <w:r w:rsidR="00440090">
        <w:rPr>
          <w:rFonts w:asciiTheme="minorHAnsi" w:hAnsiTheme="minorHAnsi" w:cs="Times New Roman"/>
        </w:rPr>
        <w:t xml:space="preserve"> and plants</w:t>
      </w:r>
    </w:p>
    <w:p w:rsidR="004D127C" w:rsidRDefault="00440090" w:rsidP="0086024A">
      <w:pPr>
        <w:pStyle w:val="Standard"/>
        <w:spacing w:line="360" w:lineRule="auto"/>
        <w:ind w:left="720"/>
        <w:rPr>
          <w:rFonts w:asciiTheme="minorHAnsi" w:hAnsiTheme="minorHAnsi" w:cs="Times New Roman"/>
        </w:rPr>
      </w:pPr>
      <w:r>
        <w:rPr>
          <w:rFonts w:asciiTheme="minorHAnsi" w:hAnsiTheme="minorHAnsi" w:cs="Times New Roman"/>
        </w:rPr>
        <w:t>Bluebells, wild garlic, daffodils, celandines, primroses, buttercups, dandelions, daisies, nettles, dock leaves, holly, ivy, brambles (blackberries)</w:t>
      </w:r>
    </w:p>
    <w:p w:rsidR="00440090" w:rsidRDefault="00440090" w:rsidP="004D127C">
      <w:pPr>
        <w:pStyle w:val="Standard"/>
        <w:spacing w:line="360" w:lineRule="auto"/>
        <w:rPr>
          <w:rFonts w:asciiTheme="minorHAnsi" w:hAnsiTheme="minorHAnsi" w:cs="Times New Roman"/>
        </w:rPr>
      </w:pPr>
    </w:p>
    <w:p w:rsidR="004D127C" w:rsidRDefault="004D127C" w:rsidP="0086024A">
      <w:pPr>
        <w:pStyle w:val="Standard"/>
        <w:numPr>
          <w:ilvl w:val="0"/>
          <w:numId w:val="6"/>
        </w:numPr>
        <w:spacing w:line="360" w:lineRule="auto"/>
        <w:rPr>
          <w:rFonts w:asciiTheme="minorHAnsi" w:hAnsiTheme="minorHAnsi" w:cs="Times New Roman"/>
        </w:rPr>
      </w:pPr>
      <w:r>
        <w:rPr>
          <w:rFonts w:asciiTheme="minorHAnsi" w:hAnsiTheme="minorHAnsi" w:cs="Times New Roman"/>
        </w:rPr>
        <w:t>Trees</w:t>
      </w:r>
    </w:p>
    <w:p w:rsidR="004D127C" w:rsidRDefault="00440090" w:rsidP="0086024A">
      <w:pPr>
        <w:pStyle w:val="Standard"/>
        <w:spacing w:line="360" w:lineRule="auto"/>
        <w:ind w:firstLine="720"/>
        <w:rPr>
          <w:rFonts w:asciiTheme="minorHAnsi" w:hAnsiTheme="minorHAnsi" w:cs="Times New Roman"/>
        </w:rPr>
      </w:pPr>
      <w:r>
        <w:rPr>
          <w:rFonts w:asciiTheme="minorHAnsi" w:hAnsiTheme="minorHAnsi" w:cs="Times New Roman"/>
        </w:rPr>
        <w:t>Willow, sycamore, oak, beech, horse chestnut, ash</w:t>
      </w:r>
    </w:p>
    <w:p w:rsidR="00440090" w:rsidRDefault="00440090" w:rsidP="004D127C">
      <w:pPr>
        <w:pStyle w:val="Standard"/>
        <w:spacing w:line="360" w:lineRule="auto"/>
        <w:rPr>
          <w:rFonts w:asciiTheme="minorHAnsi" w:hAnsiTheme="minorHAnsi" w:cs="Times New Roman"/>
        </w:rPr>
      </w:pPr>
    </w:p>
    <w:p w:rsidR="004D127C" w:rsidRDefault="004D127C" w:rsidP="0086024A">
      <w:pPr>
        <w:pStyle w:val="Standard"/>
        <w:numPr>
          <w:ilvl w:val="0"/>
          <w:numId w:val="6"/>
        </w:numPr>
        <w:spacing w:line="360" w:lineRule="auto"/>
        <w:rPr>
          <w:rFonts w:asciiTheme="minorHAnsi" w:hAnsiTheme="minorHAnsi" w:cs="Times New Roman"/>
        </w:rPr>
      </w:pPr>
      <w:r>
        <w:rPr>
          <w:rFonts w:asciiTheme="minorHAnsi" w:hAnsiTheme="minorHAnsi" w:cs="Times New Roman"/>
        </w:rPr>
        <w:t>Mini-beasts</w:t>
      </w:r>
    </w:p>
    <w:p w:rsidR="004D127C" w:rsidRDefault="00440090" w:rsidP="0086024A">
      <w:pPr>
        <w:pStyle w:val="Standard"/>
        <w:spacing w:line="360" w:lineRule="auto"/>
        <w:ind w:left="720"/>
        <w:rPr>
          <w:rFonts w:asciiTheme="minorHAnsi" w:hAnsiTheme="minorHAnsi" w:cs="Times New Roman"/>
        </w:rPr>
      </w:pPr>
      <w:r>
        <w:rPr>
          <w:rFonts w:asciiTheme="minorHAnsi" w:hAnsiTheme="minorHAnsi" w:cs="Times New Roman"/>
        </w:rPr>
        <w:t>Ladybird, worm, spider, fly, caterpillar, butterfly, bee, wasp, snail, slug, earwig, woodlice, ant, beetle</w:t>
      </w:r>
    </w:p>
    <w:p w:rsidR="004D127C" w:rsidRDefault="004D127C" w:rsidP="004D127C">
      <w:pPr>
        <w:pStyle w:val="Standard"/>
        <w:spacing w:line="360" w:lineRule="auto"/>
        <w:rPr>
          <w:rFonts w:asciiTheme="minorHAnsi" w:hAnsiTheme="minorHAnsi" w:cs="Times New Roman"/>
        </w:rPr>
      </w:pPr>
    </w:p>
    <w:p w:rsidR="004D127C" w:rsidRPr="000917C1" w:rsidRDefault="004D127C" w:rsidP="0086024A">
      <w:pPr>
        <w:pStyle w:val="Standard"/>
        <w:numPr>
          <w:ilvl w:val="0"/>
          <w:numId w:val="6"/>
        </w:numPr>
        <w:spacing w:line="360" w:lineRule="auto"/>
        <w:rPr>
          <w:rFonts w:asciiTheme="minorHAnsi" w:hAnsiTheme="minorHAnsi" w:cs="Times New Roman"/>
        </w:rPr>
      </w:pPr>
      <w:r>
        <w:rPr>
          <w:rFonts w:asciiTheme="minorHAnsi" w:hAnsiTheme="minorHAnsi" w:cs="Times New Roman"/>
        </w:rPr>
        <w:t>Birds</w:t>
      </w:r>
    </w:p>
    <w:p w:rsidR="00891080" w:rsidRDefault="00275E97" w:rsidP="0086024A">
      <w:pPr>
        <w:pStyle w:val="Standard"/>
        <w:spacing w:line="360" w:lineRule="auto"/>
        <w:ind w:left="720"/>
        <w:rPr>
          <w:rFonts w:asciiTheme="minorHAnsi" w:hAnsiTheme="minorHAnsi" w:cs="Times New Roman"/>
        </w:rPr>
      </w:pPr>
      <w:proofErr w:type="spellStart"/>
      <w:r>
        <w:rPr>
          <w:rFonts w:asciiTheme="minorHAnsi" w:hAnsiTheme="minorHAnsi" w:cs="Times New Roman"/>
        </w:rPr>
        <w:t>Bluetit</w:t>
      </w:r>
      <w:proofErr w:type="spellEnd"/>
      <w:r>
        <w:rPr>
          <w:rFonts w:asciiTheme="minorHAnsi" w:hAnsiTheme="minorHAnsi" w:cs="Times New Roman"/>
        </w:rPr>
        <w:t xml:space="preserve">, rooks (big bird), jackdaws (small, black and shiny), robin, magpie, swallow, heron </w:t>
      </w:r>
    </w:p>
    <w:p w:rsidR="00275E97" w:rsidRDefault="00275E97" w:rsidP="000917C1">
      <w:pPr>
        <w:pStyle w:val="Standard"/>
        <w:spacing w:line="360" w:lineRule="auto"/>
        <w:rPr>
          <w:rFonts w:asciiTheme="minorHAnsi" w:hAnsiTheme="minorHAnsi" w:cs="Times New Roman"/>
        </w:rPr>
      </w:pPr>
    </w:p>
    <w:p w:rsidR="00275E97" w:rsidRDefault="00275E97" w:rsidP="0086024A">
      <w:pPr>
        <w:pStyle w:val="Standard"/>
        <w:numPr>
          <w:ilvl w:val="0"/>
          <w:numId w:val="6"/>
        </w:numPr>
        <w:spacing w:line="360" w:lineRule="auto"/>
        <w:rPr>
          <w:rFonts w:asciiTheme="minorHAnsi" w:hAnsiTheme="minorHAnsi" w:cs="Times New Roman"/>
        </w:rPr>
      </w:pPr>
      <w:r>
        <w:rPr>
          <w:rFonts w:asciiTheme="minorHAnsi" w:hAnsiTheme="minorHAnsi" w:cs="Times New Roman"/>
        </w:rPr>
        <w:t>Wild animals</w:t>
      </w:r>
    </w:p>
    <w:p w:rsidR="00275E97" w:rsidRDefault="00275E97" w:rsidP="0086024A">
      <w:pPr>
        <w:pStyle w:val="Standard"/>
        <w:spacing w:line="360" w:lineRule="auto"/>
        <w:ind w:firstLine="720"/>
        <w:rPr>
          <w:rFonts w:asciiTheme="minorHAnsi" w:hAnsiTheme="minorHAnsi" w:cs="Times New Roman"/>
        </w:rPr>
      </w:pPr>
      <w:r>
        <w:rPr>
          <w:rFonts w:asciiTheme="minorHAnsi" w:hAnsiTheme="minorHAnsi" w:cs="Times New Roman"/>
        </w:rPr>
        <w:t>Frog, hare, rabbit, mouse, fox, squirrel, hedgehog, otter</w:t>
      </w:r>
    </w:p>
    <w:p w:rsidR="0086024A" w:rsidRDefault="0086024A" w:rsidP="0086024A">
      <w:pPr>
        <w:pStyle w:val="Standard"/>
        <w:spacing w:line="360" w:lineRule="auto"/>
        <w:ind w:firstLine="720"/>
        <w:jc w:val="right"/>
        <w:rPr>
          <w:rFonts w:asciiTheme="minorHAnsi" w:hAnsiTheme="minorHAnsi" w:cs="Times New Roman"/>
          <w:i/>
        </w:rPr>
      </w:pPr>
    </w:p>
    <w:p w:rsidR="0086024A" w:rsidRPr="0086024A" w:rsidRDefault="0086024A" w:rsidP="0086024A">
      <w:pPr>
        <w:pStyle w:val="Standard"/>
        <w:spacing w:line="360" w:lineRule="auto"/>
        <w:ind w:firstLine="720"/>
        <w:jc w:val="right"/>
        <w:rPr>
          <w:rFonts w:asciiTheme="minorHAnsi" w:hAnsiTheme="minorHAnsi" w:cs="Times New Roman"/>
          <w:i/>
        </w:rPr>
      </w:pPr>
      <w:r>
        <w:rPr>
          <w:rFonts w:asciiTheme="minorHAnsi" w:hAnsiTheme="minorHAnsi" w:cs="Times New Roman"/>
          <w:i/>
        </w:rPr>
        <w:t>(These lists form the basis for which flora and fauna the child will learn)</w:t>
      </w:r>
    </w:p>
    <w:p w:rsidR="00D35077" w:rsidRDefault="00D35077" w:rsidP="000917C1">
      <w:pPr>
        <w:pStyle w:val="Standard"/>
        <w:spacing w:line="360" w:lineRule="auto"/>
        <w:rPr>
          <w:rFonts w:asciiTheme="minorHAnsi" w:hAnsiTheme="minorHAnsi" w:cs="Times New Roman"/>
        </w:rPr>
      </w:pPr>
    </w:p>
    <w:p w:rsidR="0086024A" w:rsidRDefault="0086024A" w:rsidP="000917C1">
      <w:pPr>
        <w:pStyle w:val="Standard"/>
        <w:spacing w:line="360" w:lineRule="auto"/>
        <w:rPr>
          <w:rFonts w:asciiTheme="minorHAnsi" w:hAnsiTheme="minorHAnsi" w:cs="Times New Roman"/>
          <w:u w:val="single"/>
        </w:rPr>
      </w:pPr>
    </w:p>
    <w:p w:rsidR="00D35077" w:rsidRDefault="00D35077" w:rsidP="000917C1">
      <w:pPr>
        <w:pStyle w:val="Standard"/>
        <w:spacing w:line="360" w:lineRule="auto"/>
        <w:rPr>
          <w:rFonts w:asciiTheme="minorHAnsi" w:hAnsiTheme="minorHAnsi" w:cs="Times New Roman"/>
          <w:u w:val="single"/>
        </w:rPr>
      </w:pPr>
    </w:p>
    <w:p w:rsidR="00D35077" w:rsidRDefault="00D35077" w:rsidP="000917C1">
      <w:pPr>
        <w:pStyle w:val="Standard"/>
        <w:spacing w:line="360" w:lineRule="auto"/>
        <w:rPr>
          <w:rFonts w:asciiTheme="minorHAnsi" w:hAnsiTheme="minorHAnsi" w:cs="Times New Roman"/>
          <w:u w:val="single"/>
        </w:rPr>
      </w:pPr>
    </w:p>
    <w:p w:rsidR="00D35077" w:rsidRDefault="00D35077" w:rsidP="000917C1">
      <w:pPr>
        <w:pStyle w:val="Standard"/>
        <w:spacing w:line="360" w:lineRule="auto"/>
        <w:rPr>
          <w:rFonts w:asciiTheme="minorHAnsi" w:hAnsiTheme="minorHAnsi" w:cs="Times New Roman"/>
          <w:u w:val="single"/>
        </w:rPr>
      </w:pPr>
    </w:p>
    <w:p w:rsidR="00275E97" w:rsidRDefault="00275E97" w:rsidP="000917C1">
      <w:pPr>
        <w:pStyle w:val="Standard"/>
        <w:spacing w:line="360" w:lineRule="auto"/>
        <w:rPr>
          <w:rFonts w:asciiTheme="minorHAnsi" w:hAnsiTheme="minorHAnsi" w:cs="Times New Roman"/>
          <w:u w:val="single"/>
        </w:rPr>
      </w:pPr>
    </w:p>
    <w:p w:rsidR="0086024A" w:rsidRDefault="0086024A" w:rsidP="000917C1">
      <w:pPr>
        <w:pStyle w:val="Standard"/>
        <w:spacing w:line="360" w:lineRule="auto"/>
        <w:rPr>
          <w:rFonts w:asciiTheme="minorHAnsi" w:hAnsiTheme="minorHAnsi" w:cs="Times New Roman"/>
          <w:u w:val="single"/>
        </w:rPr>
      </w:pPr>
    </w:p>
    <w:p w:rsidR="00891080" w:rsidRPr="000917C1" w:rsidRDefault="00891080" w:rsidP="000917C1">
      <w:pPr>
        <w:pStyle w:val="Standard"/>
        <w:spacing w:line="360" w:lineRule="auto"/>
        <w:rPr>
          <w:rFonts w:asciiTheme="minorHAnsi" w:hAnsiTheme="minorHAnsi" w:cs="Times New Roman"/>
          <w:u w:val="single"/>
        </w:rPr>
      </w:pPr>
      <w:r w:rsidRPr="000917C1">
        <w:rPr>
          <w:rFonts w:asciiTheme="minorHAnsi" w:hAnsiTheme="minorHAnsi" w:cs="Times New Roman"/>
          <w:u w:val="single"/>
        </w:rPr>
        <w:lastRenderedPageBreak/>
        <w:t>Suggested SESE Field Trips</w:t>
      </w:r>
    </w:p>
    <w:tbl>
      <w:tblPr>
        <w:tblW w:w="9242" w:type="dxa"/>
        <w:tblInd w:w="-108" w:type="dxa"/>
        <w:tblLayout w:type="fixed"/>
        <w:tblCellMar>
          <w:left w:w="10" w:type="dxa"/>
          <w:right w:w="10" w:type="dxa"/>
        </w:tblCellMar>
        <w:tblLook w:val="0000" w:firstRow="0" w:lastRow="0" w:firstColumn="0" w:lastColumn="0" w:noHBand="0" w:noVBand="0"/>
      </w:tblPr>
      <w:tblGrid>
        <w:gridCol w:w="2092"/>
        <w:gridCol w:w="7150"/>
      </w:tblGrid>
      <w:tr w:rsidR="00D35077" w:rsidRPr="00D35077" w:rsidTr="00C30B13">
        <w:tc>
          <w:tcPr>
            <w:tcW w:w="2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Juniors / Seniors</w:t>
            </w:r>
          </w:p>
        </w:tc>
        <w:tc>
          <w:tcPr>
            <w:tcW w:w="7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Pr>
                <w:rFonts w:asciiTheme="minorHAnsi" w:hAnsiTheme="minorHAnsi"/>
              </w:rPr>
              <w:t>Farm (non-commercial</w:t>
            </w:r>
            <w:r w:rsidRPr="00D35077">
              <w:rPr>
                <w:rFonts w:asciiTheme="minorHAnsi" w:hAnsiTheme="minorHAnsi"/>
              </w:rPr>
              <w:t>)</w:t>
            </w:r>
            <w:r>
              <w:rPr>
                <w:rFonts w:asciiTheme="minorHAnsi" w:hAnsiTheme="minorHAnsi"/>
              </w:rPr>
              <w:t xml:space="preserve"> </w:t>
            </w:r>
            <w:r w:rsidRPr="00D35077">
              <w:rPr>
                <w:rFonts w:asciiTheme="minorHAnsi" w:hAnsiTheme="minorHAnsi"/>
              </w:rPr>
              <w:t>and picnic</w:t>
            </w:r>
          </w:p>
          <w:p w:rsidR="00D35077" w:rsidRPr="00D35077" w:rsidRDefault="00D35077" w:rsidP="00C30B13">
            <w:pPr>
              <w:pStyle w:val="Standard"/>
              <w:rPr>
                <w:rFonts w:asciiTheme="minorHAnsi" w:hAnsiTheme="minorHAnsi"/>
              </w:rPr>
            </w:pPr>
            <w:r w:rsidRPr="00D35077">
              <w:rPr>
                <w:rFonts w:asciiTheme="minorHAnsi" w:hAnsiTheme="minorHAnsi"/>
              </w:rPr>
              <w:t>Beach and picnic</w:t>
            </w:r>
          </w:p>
        </w:tc>
      </w:tr>
      <w:tr w:rsidR="00D35077" w:rsidRPr="00D35077" w:rsidTr="00C30B13">
        <w:tc>
          <w:tcPr>
            <w:tcW w:w="2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1</w:t>
            </w:r>
            <w:r w:rsidRPr="00D35077">
              <w:rPr>
                <w:rFonts w:asciiTheme="minorHAnsi" w:hAnsiTheme="minorHAnsi"/>
                <w:vertAlign w:val="superscript"/>
              </w:rPr>
              <w:t>st</w:t>
            </w:r>
            <w:r w:rsidRPr="00D35077">
              <w:rPr>
                <w:rFonts w:asciiTheme="minorHAnsi" w:hAnsiTheme="minorHAnsi"/>
              </w:rPr>
              <w:t xml:space="preserve"> class</w:t>
            </w:r>
          </w:p>
        </w:tc>
        <w:tc>
          <w:tcPr>
            <w:tcW w:w="7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Eagles rock and picnic</w:t>
            </w:r>
            <w:r>
              <w:rPr>
                <w:rFonts w:asciiTheme="minorHAnsi" w:hAnsiTheme="minorHAnsi"/>
              </w:rPr>
              <w:t xml:space="preserve"> - Story of St Malachy</w:t>
            </w:r>
          </w:p>
          <w:p w:rsidR="00D35077" w:rsidRPr="00D35077" w:rsidRDefault="00D35077" w:rsidP="00C30B13">
            <w:pPr>
              <w:pStyle w:val="Standard"/>
              <w:rPr>
                <w:rFonts w:asciiTheme="minorHAnsi" w:hAnsiTheme="minorHAnsi"/>
              </w:rPr>
            </w:pPr>
            <w:r w:rsidRPr="00D35077">
              <w:rPr>
                <w:rFonts w:asciiTheme="minorHAnsi" w:hAnsiTheme="minorHAnsi"/>
              </w:rPr>
              <w:t>Burren Walk , rock climbing and picnic</w:t>
            </w:r>
          </w:p>
        </w:tc>
      </w:tr>
      <w:tr w:rsidR="00D35077" w:rsidRPr="00D35077" w:rsidTr="00C30B13">
        <w:tc>
          <w:tcPr>
            <w:tcW w:w="2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2</w:t>
            </w:r>
            <w:r w:rsidRPr="00D35077">
              <w:rPr>
                <w:rFonts w:asciiTheme="minorHAnsi" w:hAnsiTheme="minorHAnsi"/>
                <w:vertAlign w:val="superscript"/>
              </w:rPr>
              <w:t>nd</w:t>
            </w:r>
            <w:r w:rsidRPr="00D35077">
              <w:rPr>
                <w:rFonts w:asciiTheme="minorHAnsi" w:hAnsiTheme="minorHAnsi"/>
              </w:rPr>
              <w:t xml:space="preserve"> class</w:t>
            </w:r>
          </w:p>
        </w:tc>
        <w:tc>
          <w:tcPr>
            <w:tcW w:w="7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Farming / Building / Handcraft blocks provide many opportunities</w:t>
            </w:r>
          </w:p>
          <w:p w:rsidR="00D35077" w:rsidRPr="00D35077" w:rsidRDefault="00D35077" w:rsidP="00C30B13">
            <w:pPr>
              <w:pStyle w:val="Standard"/>
              <w:rPr>
                <w:rFonts w:asciiTheme="minorHAnsi" w:hAnsiTheme="minorHAnsi"/>
              </w:rPr>
            </w:pPr>
            <w:r w:rsidRPr="00D35077">
              <w:rPr>
                <w:rFonts w:asciiTheme="minorHAnsi" w:hAnsiTheme="minorHAnsi"/>
              </w:rPr>
              <w:t xml:space="preserve">Farm visit </w:t>
            </w:r>
            <w:r w:rsidRPr="00D35077">
              <w:rPr>
                <w:rFonts w:asciiTheme="minorHAnsi" w:hAnsiTheme="minorHAnsi"/>
              </w:rPr>
              <w:tab/>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 xml:space="preserve">milking cow / goat / making cheese  </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sheep shearing</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mixed farm and traditional farmhouse</w:t>
            </w:r>
          </w:p>
          <w:p w:rsidR="00D35077" w:rsidRPr="00D35077" w:rsidRDefault="00D35077" w:rsidP="00D35077">
            <w:pPr>
              <w:pStyle w:val="ListParagraph"/>
              <w:numPr>
                <w:ilvl w:val="0"/>
                <w:numId w:val="5"/>
              </w:numPr>
              <w:spacing w:after="0" w:line="240" w:lineRule="auto"/>
              <w:rPr>
                <w:rFonts w:asciiTheme="minorHAnsi" w:hAnsiTheme="minorHAnsi"/>
              </w:rPr>
            </w:pPr>
            <w:proofErr w:type="spellStart"/>
            <w:r w:rsidRPr="00D35077">
              <w:rPr>
                <w:rFonts w:asciiTheme="minorHAnsi" w:hAnsiTheme="minorHAnsi"/>
              </w:rPr>
              <w:t>Seedsavers</w:t>
            </w:r>
            <w:proofErr w:type="spellEnd"/>
            <w:r w:rsidRPr="00D35077">
              <w:rPr>
                <w:rFonts w:asciiTheme="minorHAnsi" w:hAnsiTheme="minorHAnsi"/>
              </w:rPr>
              <w:t xml:space="preserve"> making apple juice</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Horse-ploughing in East Clare</w:t>
            </w:r>
          </w:p>
          <w:p w:rsidR="00D35077" w:rsidRPr="00D35077" w:rsidRDefault="00D35077" w:rsidP="00C30B13">
            <w:pPr>
              <w:pStyle w:val="Standard"/>
              <w:rPr>
                <w:rFonts w:asciiTheme="minorHAnsi" w:hAnsiTheme="minorHAnsi"/>
              </w:rPr>
            </w:pPr>
            <w:r w:rsidRPr="00D35077">
              <w:rPr>
                <w:rFonts w:asciiTheme="minorHAnsi" w:hAnsiTheme="minorHAnsi"/>
              </w:rPr>
              <w:t>Handcraft – Monica’s weaving workshop</w:t>
            </w:r>
          </w:p>
          <w:p w:rsidR="00D35077" w:rsidRPr="00D35077" w:rsidRDefault="00D35077" w:rsidP="00D35077">
            <w:pPr>
              <w:rPr>
                <w:rFonts w:asciiTheme="minorHAnsi" w:hAnsiTheme="minorHAnsi"/>
              </w:rPr>
            </w:pPr>
            <w:proofErr w:type="spellStart"/>
            <w:r w:rsidRPr="00D35077">
              <w:rPr>
                <w:rFonts w:asciiTheme="minorHAnsi" w:hAnsiTheme="minorHAnsi"/>
              </w:rPr>
              <w:t>Doolin</w:t>
            </w:r>
            <w:proofErr w:type="spellEnd"/>
            <w:r w:rsidRPr="00D35077">
              <w:rPr>
                <w:rFonts w:asciiTheme="minorHAnsi" w:hAnsiTheme="minorHAnsi"/>
              </w:rPr>
              <w:t xml:space="preserve"> cave to collect clay</w:t>
            </w:r>
          </w:p>
          <w:p w:rsidR="00D35077" w:rsidRPr="00D35077" w:rsidRDefault="00D35077" w:rsidP="00C30B13">
            <w:pPr>
              <w:pStyle w:val="Standard"/>
              <w:rPr>
                <w:rFonts w:asciiTheme="minorHAnsi" w:hAnsiTheme="minorHAnsi"/>
              </w:rPr>
            </w:pPr>
            <w:r w:rsidRPr="00D35077">
              <w:rPr>
                <w:rFonts w:asciiTheme="minorHAnsi" w:hAnsiTheme="minorHAnsi"/>
              </w:rPr>
              <w:t>Buildings</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house being built</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castles</w:t>
            </w:r>
          </w:p>
          <w:p w:rsidR="00D35077" w:rsidRPr="00D35077" w:rsidRDefault="00D35077" w:rsidP="00D35077">
            <w:pPr>
              <w:pStyle w:val="ListParagraph"/>
              <w:numPr>
                <w:ilvl w:val="0"/>
                <w:numId w:val="5"/>
              </w:numPr>
              <w:spacing w:after="0" w:line="240" w:lineRule="auto"/>
              <w:rPr>
                <w:rFonts w:asciiTheme="minorHAnsi" w:hAnsiTheme="minorHAnsi"/>
              </w:rPr>
            </w:pPr>
            <w:proofErr w:type="spellStart"/>
            <w:r w:rsidRPr="00D35077">
              <w:rPr>
                <w:rFonts w:asciiTheme="minorHAnsi" w:hAnsiTheme="minorHAnsi"/>
              </w:rPr>
              <w:t>Cragganown</w:t>
            </w:r>
            <w:proofErr w:type="spellEnd"/>
          </w:p>
          <w:p w:rsidR="00D35077" w:rsidRPr="00D35077" w:rsidRDefault="00D35077" w:rsidP="00D35077">
            <w:pPr>
              <w:pStyle w:val="ListParagraph"/>
              <w:numPr>
                <w:ilvl w:val="0"/>
                <w:numId w:val="5"/>
              </w:numPr>
              <w:spacing w:after="0" w:line="240" w:lineRule="auto"/>
              <w:rPr>
                <w:rFonts w:asciiTheme="minorHAnsi" w:hAnsiTheme="minorHAnsi"/>
              </w:rPr>
            </w:pPr>
            <w:proofErr w:type="spellStart"/>
            <w:r w:rsidRPr="00D35077">
              <w:rPr>
                <w:rFonts w:asciiTheme="minorHAnsi" w:hAnsiTheme="minorHAnsi"/>
              </w:rPr>
              <w:t>Aillwee</w:t>
            </w:r>
            <w:proofErr w:type="spellEnd"/>
            <w:r w:rsidRPr="00D35077">
              <w:rPr>
                <w:rFonts w:asciiTheme="minorHAnsi" w:hAnsiTheme="minorHAnsi"/>
              </w:rPr>
              <w:t xml:space="preserve"> cave</w:t>
            </w:r>
          </w:p>
        </w:tc>
      </w:tr>
      <w:tr w:rsidR="00D35077" w:rsidRPr="00D35077" w:rsidTr="00C30B13">
        <w:tc>
          <w:tcPr>
            <w:tcW w:w="2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3</w:t>
            </w:r>
            <w:r w:rsidRPr="00D35077">
              <w:rPr>
                <w:rFonts w:asciiTheme="minorHAnsi" w:hAnsiTheme="minorHAnsi"/>
                <w:vertAlign w:val="superscript"/>
              </w:rPr>
              <w:t>rd</w:t>
            </w:r>
            <w:r w:rsidRPr="00D35077">
              <w:rPr>
                <w:rFonts w:asciiTheme="minorHAnsi" w:hAnsiTheme="minorHAnsi"/>
              </w:rPr>
              <w:t xml:space="preserve"> / 4</w:t>
            </w:r>
            <w:r w:rsidRPr="00D35077">
              <w:rPr>
                <w:rFonts w:asciiTheme="minorHAnsi" w:hAnsiTheme="minorHAnsi"/>
                <w:vertAlign w:val="superscript"/>
              </w:rPr>
              <w:t>th</w:t>
            </w:r>
            <w:r w:rsidRPr="00D35077">
              <w:rPr>
                <w:rFonts w:asciiTheme="minorHAnsi" w:hAnsiTheme="minorHAnsi"/>
              </w:rPr>
              <w:t xml:space="preserve"> class</w:t>
            </w:r>
          </w:p>
        </w:tc>
        <w:tc>
          <w:tcPr>
            <w:tcW w:w="7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Man and animal – trip to seashore and rock pools</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 xml:space="preserve">Norse Myths / Viking / Brian </w:t>
            </w:r>
            <w:proofErr w:type="spellStart"/>
            <w:r w:rsidRPr="00D35077">
              <w:rPr>
                <w:rFonts w:asciiTheme="minorHAnsi" w:hAnsiTheme="minorHAnsi"/>
              </w:rPr>
              <w:t>Boru</w:t>
            </w:r>
            <w:proofErr w:type="spellEnd"/>
            <w:r w:rsidRPr="00D35077">
              <w:rPr>
                <w:rFonts w:asciiTheme="minorHAnsi" w:hAnsiTheme="minorHAnsi"/>
              </w:rPr>
              <w:t xml:space="preserve"> – </w:t>
            </w:r>
            <w:proofErr w:type="spellStart"/>
            <w:r w:rsidRPr="00D35077">
              <w:rPr>
                <w:rFonts w:asciiTheme="minorHAnsi" w:hAnsiTheme="minorHAnsi"/>
              </w:rPr>
              <w:t>Bunratty</w:t>
            </w:r>
            <w:proofErr w:type="spellEnd"/>
            <w:r w:rsidRPr="00D35077">
              <w:rPr>
                <w:rFonts w:asciiTheme="minorHAnsi" w:hAnsiTheme="minorHAnsi"/>
              </w:rPr>
              <w:t xml:space="preserve"> Castle / St John’s Castle / East Clare</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Our locality geography</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Burren guided walk and rock climbing</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Burren Nature Sanctuary</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Mount Callan</w:t>
            </w:r>
          </w:p>
          <w:p w:rsidR="00D35077" w:rsidRPr="00D35077" w:rsidRDefault="00D35077" w:rsidP="00D35077">
            <w:pPr>
              <w:pStyle w:val="ListParagraph"/>
              <w:numPr>
                <w:ilvl w:val="0"/>
                <w:numId w:val="5"/>
              </w:numPr>
              <w:spacing w:after="0" w:line="240" w:lineRule="auto"/>
              <w:rPr>
                <w:rFonts w:asciiTheme="minorHAnsi" w:hAnsiTheme="minorHAnsi"/>
              </w:rPr>
            </w:pPr>
            <w:r w:rsidRPr="00D35077">
              <w:rPr>
                <w:rFonts w:asciiTheme="minorHAnsi" w:hAnsiTheme="minorHAnsi"/>
              </w:rPr>
              <w:t xml:space="preserve">Kayak down the </w:t>
            </w:r>
            <w:proofErr w:type="spellStart"/>
            <w:r w:rsidRPr="00D35077">
              <w:rPr>
                <w:rFonts w:asciiTheme="minorHAnsi" w:hAnsiTheme="minorHAnsi"/>
              </w:rPr>
              <w:t>Inagh</w:t>
            </w:r>
            <w:proofErr w:type="spellEnd"/>
            <w:r w:rsidRPr="00D35077">
              <w:rPr>
                <w:rFonts w:asciiTheme="minorHAnsi" w:hAnsiTheme="minorHAnsi"/>
              </w:rPr>
              <w:t xml:space="preserve"> river</w:t>
            </w:r>
          </w:p>
          <w:p w:rsidR="00D35077" w:rsidRPr="00D35077" w:rsidRDefault="00D35077" w:rsidP="00D35077">
            <w:pPr>
              <w:pStyle w:val="ListParagraph"/>
              <w:numPr>
                <w:ilvl w:val="0"/>
                <w:numId w:val="5"/>
              </w:numPr>
              <w:spacing w:after="0" w:line="240" w:lineRule="auto"/>
              <w:rPr>
                <w:rFonts w:asciiTheme="minorHAnsi" w:hAnsiTheme="minorHAnsi"/>
              </w:rPr>
            </w:pPr>
            <w:proofErr w:type="spellStart"/>
            <w:r w:rsidRPr="00D35077">
              <w:rPr>
                <w:rFonts w:asciiTheme="minorHAnsi" w:hAnsiTheme="minorHAnsi"/>
              </w:rPr>
              <w:t>Inis</w:t>
            </w:r>
            <w:proofErr w:type="spellEnd"/>
            <w:r w:rsidRPr="00D35077">
              <w:rPr>
                <w:rFonts w:asciiTheme="minorHAnsi" w:hAnsiTheme="minorHAnsi"/>
              </w:rPr>
              <w:t xml:space="preserve"> </w:t>
            </w:r>
            <w:proofErr w:type="spellStart"/>
            <w:r w:rsidRPr="00D35077">
              <w:rPr>
                <w:rFonts w:asciiTheme="minorHAnsi" w:hAnsiTheme="minorHAnsi"/>
              </w:rPr>
              <w:t>Oirr</w:t>
            </w:r>
            <w:proofErr w:type="spellEnd"/>
            <w:r w:rsidRPr="00D35077">
              <w:rPr>
                <w:rFonts w:asciiTheme="minorHAnsi" w:hAnsiTheme="minorHAnsi"/>
              </w:rPr>
              <w:t xml:space="preserve"> (camp overnight) and </w:t>
            </w:r>
            <w:proofErr w:type="spellStart"/>
            <w:r w:rsidRPr="00D35077">
              <w:rPr>
                <w:rFonts w:asciiTheme="minorHAnsi" w:hAnsiTheme="minorHAnsi"/>
              </w:rPr>
              <w:t>Doolin</w:t>
            </w:r>
            <w:proofErr w:type="spellEnd"/>
            <w:r w:rsidRPr="00D35077">
              <w:rPr>
                <w:rFonts w:asciiTheme="minorHAnsi" w:hAnsiTheme="minorHAnsi"/>
              </w:rPr>
              <w:t xml:space="preserve"> cave</w:t>
            </w:r>
          </w:p>
        </w:tc>
      </w:tr>
      <w:tr w:rsidR="00D35077" w:rsidRPr="00D35077" w:rsidTr="00C30B13">
        <w:tc>
          <w:tcPr>
            <w:tcW w:w="2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5</w:t>
            </w:r>
            <w:r w:rsidRPr="00D35077">
              <w:rPr>
                <w:rFonts w:asciiTheme="minorHAnsi" w:hAnsiTheme="minorHAnsi"/>
                <w:vertAlign w:val="superscript"/>
              </w:rPr>
              <w:t>th</w:t>
            </w:r>
            <w:r w:rsidRPr="00D35077">
              <w:rPr>
                <w:rFonts w:asciiTheme="minorHAnsi" w:hAnsiTheme="minorHAnsi"/>
              </w:rPr>
              <w:t xml:space="preserve"> / 6</w:t>
            </w:r>
            <w:r w:rsidRPr="00D35077">
              <w:rPr>
                <w:rFonts w:asciiTheme="minorHAnsi" w:hAnsiTheme="minorHAnsi"/>
                <w:vertAlign w:val="superscript"/>
              </w:rPr>
              <w:t>th</w:t>
            </w:r>
            <w:r w:rsidRPr="00D35077">
              <w:rPr>
                <w:rFonts w:asciiTheme="minorHAnsi" w:hAnsiTheme="minorHAnsi"/>
              </w:rPr>
              <w:t xml:space="preserve"> class</w:t>
            </w:r>
          </w:p>
        </w:tc>
        <w:tc>
          <w:tcPr>
            <w:tcW w:w="7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35077" w:rsidRPr="00D35077" w:rsidRDefault="00D35077" w:rsidP="00C30B13">
            <w:pPr>
              <w:pStyle w:val="Standard"/>
              <w:rPr>
                <w:rFonts w:asciiTheme="minorHAnsi" w:hAnsiTheme="minorHAnsi"/>
              </w:rPr>
            </w:pPr>
            <w:r w:rsidRPr="00D35077">
              <w:rPr>
                <w:rFonts w:asciiTheme="minorHAnsi" w:hAnsiTheme="minorHAnsi"/>
              </w:rPr>
              <w:t>Greece/Greek myths – Greek Olympics with other Steiner Schools (3 nights)</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Geology – Mullaghmore with Eamon Doyle (geologist), Burren Nature Sanctuary</w:t>
            </w:r>
          </w:p>
          <w:p w:rsidR="00D35077" w:rsidRPr="00D35077" w:rsidRDefault="00D35077" w:rsidP="00C30B13">
            <w:pPr>
              <w:pStyle w:val="Standard"/>
              <w:rPr>
                <w:rFonts w:asciiTheme="minorHAnsi" w:hAnsiTheme="minorHAnsi"/>
              </w:rPr>
            </w:pPr>
            <w:r w:rsidRPr="00D35077">
              <w:rPr>
                <w:rFonts w:asciiTheme="minorHAnsi" w:hAnsiTheme="minorHAnsi"/>
              </w:rPr>
              <w:t xml:space="preserve"> </w:t>
            </w:r>
          </w:p>
          <w:p w:rsidR="00D35077" w:rsidRPr="00D35077" w:rsidRDefault="00D35077" w:rsidP="00C30B13">
            <w:pPr>
              <w:pStyle w:val="Standard"/>
              <w:rPr>
                <w:rFonts w:asciiTheme="minorHAnsi" w:hAnsiTheme="minorHAnsi"/>
              </w:rPr>
            </w:pPr>
            <w:r w:rsidRPr="00D35077">
              <w:rPr>
                <w:rFonts w:asciiTheme="minorHAnsi" w:hAnsiTheme="minorHAnsi"/>
              </w:rPr>
              <w:t>Botany – Burren visit to see flowers</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Science – Young Scientist Exhibition</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Time line of Irish History – National History Museum</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P.E. - U.L. Activity centre</w:t>
            </w:r>
          </w:p>
          <w:p w:rsidR="00D35077" w:rsidRPr="00D35077" w:rsidRDefault="00D35077" w:rsidP="00C30B13">
            <w:pPr>
              <w:pStyle w:val="Standard"/>
              <w:rPr>
                <w:rFonts w:asciiTheme="minorHAnsi" w:hAnsiTheme="minorHAnsi"/>
              </w:rPr>
            </w:pPr>
          </w:p>
          <w:p w:rsidR="00D35077" w:rsidRPr="00D35077" w:rsidRDefault="00D35077" w:rsidP="00C30B13">
            <w:pPr>
              <w:pStyle w:val="Standard"/>
              <w:rPr>
                <w:rFonts w:asciiTheme="minorHAnsi" w:hAnsiTheme="minorHAnsi"/>
              </w:rPr>
            </w:pPr>
            <w:r w:rsidRPr="00D35077">
              <w:rPr>
                <w:rFonts w:asciiTheme="minorHAnsi" w:hAnsiTheme="minorHAnsi"/>
              </w:rPr>
              <w:t xml:space="preserve">Geography – </w:t>
            </w:r>
            <w:proofErr w:type="spellStart"/>
            <w:r w:rsidRPr="00D35077">
              <w:rPr>
                <w:rFonts w:asciiTheme="minorHAnsi" w:hAnsiTheme="minorHAnsi"/>
              </w:rPr>
              <w:t>Foróige</w:t>
            </w:r>
            <w:proofErr w:type="spellEnd"/>
            <w:r w:rsidRPr="00D35077">
              <w:rPr>
                <w:rFonts w:asciiTheme="minorHAnsi" w:hAnsiTheme="minorHAnsi"/>
              </w:rPr>
              <w:t xml:space="preserve"> Hostel in Killarney and activities</w:t>
            </w:r>
          </w:p>
          <w:p w:rsidR="00D35077" w:rsidRPr="00D35077" w:rsidRDefault="00D35077" w:rsidP="00C30B13">
            <w:pPr>
              <w:pStyle w:val="Standard"/>
              <w:rPr>
                <w:rFonts w:asciiTheme="minorHAnsi" w:hAnsiTheme="minorHAnsi"/>
                <w:sz w:val="20"/>
                <w:szCs w:val="20"/>
                <w:shd w:val="clear" w:color="auto" w:fill="FF3333"/>
              </w:rPr>
            </w:pPr>
          </w:p>
        </w:tc>
      </w:tr>
    </w:tbl>
    <w:p w:rsidR="00891080" w:rsidRPr="00807C93" w:rsidRDefault="00807C93" w:rsidP="00807C93">
      <w:pPr>
        <w:pStyle w:val="Standard"/>
        <w:spacing w:line="360" w:lineRule="auto"/>
        <w:jc w:val="right"/>
        <w:rPr>
          <w:rFonts w:asciiTheme="minorHAnsi" w:hAnsiTheme="minorHAnsi"/>
          <w:b/>
          <w:i/>
        </w:rPr>
      </w:pPr>
      <w:r>
        <w:rPr>
          <w:rFonts w:asciiTheme="minorHAnsi" w:hAnsiTheme="minorHAnsi"/>
          <w:b/>
          <w:i/>
        </w:rPr>
        <w:t>-from Class Trip policy</w:t>
      </w:r>
    </w:p>
    <w:sectPr w:rsidR="00891080" w:rsidRPr="00807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DA8282"/>
    <w:lvl w:ilvl="0">
      <w:numFmt w:val="decimal"/>
      <w:lvlText w:val="*"/>
      <w:lvlJc w:val="left"/>
      <w:rPr>
        <w:rFonts w:cs="Times New Roman"/>
      </w:rPr>
    </w:lvl>
  </w:abstractNum>
  <w:abstractNum w:abstractNumId="1">
    <w:nsid w:val="16335CF9"/>
    <w:multiLevelType w:val="multilevel"/>
    <w:tmpl w:val="FAA2B58C"/>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A3F1E2C"/>
    <w:multiLevelType w:val="hybridMultilevel"/>
    <w:tmpl w:val="56E297A6"/>
    <w:lvl w:ilvl="0" w:tplc="74789E24">
      <w:numFmt w:val="bullet"/>
      <w:lvlText w:val="-"/>
      <w:lvlJc w:val="left"/>
      <w:pPr>
        <w:ind w:left="720" w:hanging="360"/>
      </w:pPr>
      <w:rPr>
        <w:rFonts w:ascii="Calibri" w:eastAsia="SimSu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0AC18C2"/>
    <w:multiLevelType w:val="multilevel"/>
    <w:tmpl w:val="09682364"/>
    <w:styleLink w:val="WWNum1"/>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C55396D"/>
    <w:multiLevelType w:val="multilevel"/>
    <w:tmpl w:val="72DCC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DCB33BD"/>
    <w:multiLevelType w:val="multilevel"/>
    <w:tmpl w:val="17E062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7E"/>
    <w:rsid w:val="00065747"/>
    <w:rsid w:val="000917C1"/>
    <w:rsid w:val="000A2B34"/>
    <w:rsid w:val="00257B6F"/>
    <w:rsid w:val="00275E97"/>
    <w:rsid w:val="003050D6"/>
    <w:rsid w:val="00331689"/>
    <w:rsid w:val="00390FE1"/>
    <w:rsid w:val="003A777E"/>
    <w:rsid w:val="003C1318"/>
    <w:rsid w:val="004071BB"/>
    <w:rsid w:val="00440090"/>
    <w:rsid w:val="004D127C"/>
    <w:rsid w:val="00637088"/>
    <w:rsid w:val="006B55FD"/>
    <w:rsid w:val="00707854"/>
    <w:rsid w:val="00786CE7"/>
    <w:rsid w:val="00807C93"/>
    <w:rsid w:val="0086024A"/>
    <w:rsid w:val="00891080"/>
    <w:rsid w:val="00A149DD"/>
    <w:rsid w:val="00AD5D6E"/>
    <w:rsid w:val="00CD257E"/>
    <w:rsid w:val="00CE4643"/>
    <w:rsid w:val="00D35077"/>
    <w:rsid w:val="00D37C50"/>
    <w:rsid w:val="00D46B1F"/>
    <w:rsid w:val="00E66471"/>
    <w:rsid w:val="00EA211F"/>
    <w:rsid w:val="00F85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7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21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071BB"/>
    <w:pPr>
      <w:spacing w:after="120"/>
    </w:pPr>
  </w:style>
  <w:style w:type="table" w:styleId="TableGrid">
    <w:name w:val="Table Grid"/>
    <w:basedOn w:val="TableNormal"/>
    <w:uiPriority w:val="59"/>
    <w:rsid w:val="004D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Standard"/>
    <w:rsid w:val="00D35077"/>
    <w:pPr>
      <w:widowControl/>
      <w:spacing w:after="200" w:line="276" w:lineRule="auto"/>
      <w:ind w:left="720"/>
    </w:pPr>
    <w:rPr>
      <w:rFonts w:ascii="Calibri" w:hAnsi="Calibri" w:cs="F"/>
      <w:sz w:val="22"/>
      <w:szCs w:val="22"/>
      <w:lang w:eastAsia="en-US" w:bidi="ar-SA"/>
    </w:rPr>
  </w:style>
  <w:style w:type="numbering" w:customStyle="1" w:styleId="WWNum1">
    <w:name w:val="WWNum1"/>
    <w:basedOn w:val="NoList"/>
    <w:rsid w:val="00D3507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7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21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071BB"/>
    <w:pPr>
      <w:spacing w:after="120"/>
    </w:pPr>
  </w:style>
  <w:style w:type="table" w:styleId="TableGrid">
    <w:name w:val="Table Grid"/>
    <w:basedOn w:val="TableNormal"/>
    <w:uiPriority w:val="59"/>
    <w:rsid w:val="004D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Standard"/>
    <w:rsid w:val="00D35077"/>
    <w:pPr>
      <w:widowControl/>
      <w:spacing w:after="200" w:line="276" w:lineRule="auto"/>
      <w:ind w:left="720"/>
    </w:pPr>
    <w:rPr>
      <w:rFonts w:ascii="Calibri" w:hAnsi="Calibri" w:cs="F"/>
      <w:sz w:val="22"/>
      <w:szCs w:val="22"/>
      <w:lang w:eastAsia="en-US" w:bidi="ar-SA"/>
    </w:rPr>
  </w:style>
  <w:style w:type="numbering" w:customStyle="1" w:styleId="WWNum1">
    <w:name w:val="WWNum1"/>
    <w:basedOn w:val="NoList"/>
    <w:rsid w:val="00D3507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2019-07-21T21:17:00Z</dcterms:created>
  <dcterms:modified xsi:type="dcterms:W3CDTF">2019-07-21T21:17:00Z</dcterms:modified>
</cp:coreProperties>
</file>